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2A7E22" w:rsidTr="00243D87">
        <w:trPr>
          <w:trHeight w:val="849"/>
          <w:jc w:val="center"/>
        </w:trPr>
        <w:tc>
          <w:tcPr>
            <w:tcW w:w="2288" w:type="dxa"/>
            <w:tcBorders>
              <w:top w:val="nil"/>
              <w:left w:val="nil"/>
              <w:bottom w:val="nil"/>
              <w:right w:val="single" w:sz="4" w:space="0" w:color="auto"/>
            </w:tcBorders>
            <w:vAlign w:val="bottom"/>
            <w:hideMark/>
          </w:tcPr>
          <w:p w:rsidR="002A7E22" w:rsidRDefault="002A7E22" w:rsidP="00243D87">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7C58B0B1" wp14:editId="717F7022">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2A7E22" w:rsidRDefault="002A7E22" w:rsidP="00243D87">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43F6D1D9" wp14:editId="6EDD43A7">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2A7E22" w:rsidRDefault="002A7E22" w:rsidP="00243D87">
            <w:pPr>
              <w:pStyle w:val="Title"/>
              <w:bidi/>
              <w:rPr>
                <w:rFonts w:ascii="Times New Roman" w:hAnsi="Times New Roman" w:cs="B Nazanin"/>
                <w:sz w:val="32"/>
                <w:szCs w:val="32"/>
                <w:rtl/>
              </w:rPr>
            </w:pPr>
          </w:p>
          <w:p w:rsidR="002A7E22" w:rsidRDefault="002A7E22" w:rsidP="00243D87">
            <w:pPr>
              <w:pStyle w:val="Heading2"/>
              <w:spacing w:before="0" w:line="240" w:lineRule="auto"/>
              <w:jc w:val="both"/>
              <w:rPr>
                <w:rFonts w:cs="B Nazanin"/>
                <w:sz w:val="32"/>
                <w:szCs w:val="32"/>
              </w:rPr>
            </w:pPr>
          </w:p>
        </w:tc>
      </w:tr>
      <w:tr w:rsidR="002A7E22" w:rsidTr="00243D87">
        <w:trPr>
          <w:trHeight w:val="627"/>
          <w:jc w:val="center"/>
        </w:trPr>
        <w:tc>
          <w:tcPr>
            <w:tcW w:w="2288" w:type="dxa"/>
            <w:tcBorders>
              <w:top w:val="nil"/>
              <w:left w:val="nil"/>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2A7E22" w:rsidRDefault="002A7E22" w:rsidP="00243D87">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2A7E22" w:rsidRDefault="002A7E22" w:rsidP="00243D87">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2A7E22" w:rsidRDefault="002A7E22" w:rsidP="00243D87">
            <w:pPr>
              <w:bidi/>
              <w:spacing w:after="0" w:line="240" w:lineRule="auto"/>
              <w:jc w:val="center"/>
              <w:rPr>
                <w:rFonts w:ascii="Times New Roman" w:hAnsi="Times New Roman"/>
                <w:b/>
                <w:bCs/>
                <w:noProof/>
                <w:sz w:val="24"/>
                <w:szCs w:val="24"/>
                <w:rtl/>
              </w:rPr>
            </w:pPr>
            <w:r>
              <w:rPr>
                <w:b/>
                <w:bCs/>
                <w:noProof/>
                <w:szCs w:val="24"/>
              </w:rPr>
              <w:t>INSO –</w:t>
            </w:r>
          </w:p>
          <w:p w:rsidR="002A7E22" w:rsidRDefault="002A7E22" w:rsidP="00243D87">
            <w:pPr>
              <w:bidi/>
              <w:spacing w:after="0" w:line="240" w:lineRule="auto"/>
              <w:contextualSpacing/>
              <w:jc w:val="center"/>
              <w:rPr>
                <w:rFonts w:ascii="Times New Roman" w:hAnsi="Times New Roman" w:cs="B Nazanin"/>
                <w:b/>
                <w:bCs/>
                <w:sz w:val="24"/>
                <w:szCs w:val="24"/>
              </w:rPr>
            </w:pPr>
            <w:r>
              <w:rPr>
                <w:b/>
                <w:bCs/>
                <w:noProof/>
                <w:szCs w:val="24"/>
              </w:rPr>
              <w:t>ISO/IEC</w:t>
            </w:r>
          </w:p>
        </w:tc>
      </w:tr>
      <w:tr w:rsidR="002A7E22" w:rsidTr="00243D87">
        <w:trPr>
          <w:trHeight w:val="627"/>
          <w:jc w:val="center"/>
        </w:trPr>
        <w:tc>
          <w:tcPr>
            <w:tcW w:w="2288" w:type="dxa"/>
            <w:tcBorders>
              <w:top w:val="nil"/>
              <w:left w:val="nil"/>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2A7E22" w:rsidRDefault="002A7E22" w:rsidP="00243D87">
            <w:pPr>
              <w:bidi/>
              <w:spacing w:after="0" w:line="240" w:lineRule="auto"/>
              <w:contextualSpacing/>
              <w:jc w:val="center"/>
              <w:rPr>
                <w:rStyle w:val="BookTitle"/>
                <w:rFonts w:ascii="Times New Roman" w:hAnsi="Times New Roman" w:cs="B Nazanin"/>
                <w:b w:val="0"/>
                <w:sz w:val="24"/>
                <w:szCs w:val="24"/>
              </w:rPr>
            </w:pPr>
          </w:p>
        </w:tc>
      </w:tr>
      <w:tr w:rsidR="002A7E22" w:rsidTr="00243D87">
        <w:trPr>
          <w:jc w:val="center"/>
        </w:trPr>
        <w:tc>
          <w:tcPr>
            <w:tcW w:w="2288" w:type="dxa"/>
            <w:tcBorders>
              <w:top w:val="nil"/>
              <w:left w:val="nil"/>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2A7E22" w:rsidRDefault="002A7E22" w:rsidP="00243D87">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2A7E22" w:rsidTr="00243D87">
        <w:trPr>
          <w:trHeight w:val="9234"/>
          <w:jc w:val="center"/>
        </w:trPr>
        <w:tc>
          <w:tcPr>
            <w:tcW w:w="2288" w:type="dxa"/>
            <w:tcBorders>
              <w:top w:val="nil"/>
              <w:left w:val="nil"/>
              <w:bottom w:val="nil"/>
              <w:right w:val="single" w:sz="4" w:space="0" w:color="auto"/>
            </w:tcBorders>
            <w:hideMark/>
          </w:tcPr>
          <w:p w:rsidR="002A7E22" w:rsidRDefault="002A7E22" w:rsidP="00243D87">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2A7E22" w:rsidRDefault="002A7E22" w:rsidP="00243D87">
            <w:pPr>
              <w:pStyle w:val="Title"/>
              <w:bidi/>
              <w:jc w:val="center"/>
              <w:rPr>
                <w:rFonts w:ascii="Times New Roman" w:hAnsi="Times New Roman" w:cs="B Nazanin"/>
                <w:sz w:val="32"/>
                <w:szCs w:val="32"/>
                <w:rtl/>
              </w:rPr>
            </w:pPr>
          </w:p>
          <w:p w:rsidR="002A7E22" w:rsidRDefault="002A7E22" w:rsidP="00243D87">
            <w:pPr>
              <w:tabs>
                <w:tab w:val="left" w:pos="2189"/>
              </w:tabs>
              <w:bidi/>
              <w:spacing w:after="0" w:line="240" w:lineRule="auto"/>
              <w:jc w:val="center"/>
              <w:rPr>
                <w:rFonts w:cs="B Nazanin"/>
                <w:b/>
                <w:bCs/>
                <w:sz w:val="40"/>
                <w:szCs w:val="40"/>
              </w:rPr>
            </w:pPr>
          </w:p>
          <w:p w:rsidR="002A7E22" w:rsidRPr="00E7673D" w:rsidRDefault="002A7E22" w:rsidP="00243D87">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2A7E22" w:rsidRDefault="00ED2AC7" w:rsidP="00243D87">
            <w:pPr>
              <w:pStyle w:val="MshTitle"/>
              <w:ind w:left="0" w:right="0"/>
              <w:rPr>
                <w:rFonts w:ascii="tims" w:hAnsi="tims" w:cs="B Nazanin"/>
                <w:b/>
                <w:lang w:bidi="ar-SA"/>
              </w:rPr>
            </w:pPr>
            <w:r w:rsidRPr="00ED2AC7">
              <w:rPr>
                <w:rFonts w:asciiTheme="minorHAnsi" w:eastAsiaTheme="minorHAnsi" w:hAnsiTheme="minorHAnsi" w:cs="B Titr" w:hint="cs"/>
                <w:bCs w:val="0"/>
                <w:kern w:val="0"/>
                <w:sz w:val="44"/>
                <w:szCs w:val="44"/>
                <w:rtl/>
              </w:rPr>
              <w:t>تشخیص</w:t>
            </w:r>
            <w:r w:rsidRPr="00ED2AC7">
              <w:rPr>
                <w:rFonts w:asciiTheme="minorHAnsi" w:eastAsiaTheme="minorHAnsi" w:hAnsiTheme="minorHAnsi" w:cs="B Titr"/>
                <w:bCs w:val="0"/>
                <w:kern w:val="0"/>
                <w:sz w:val="44"/>
                <w:szCs w:val="44"/>
                <w:rtl/>
              </w:rPr>
              <w:t xml:space="preserve"> </w:t>
            </w:r>
            <w:r w:rsidRPr="00ED2AC7">
              <w:rPr>
                <w:rFonts w:asciiTheme="minorHAnsi" w:eastAsiaTheme="minorHAnsi" w:hAnsiTheme="minorHAnsi" w:cs="B Titr" w:hint="cs"/>
                <w:bCs w:val="0"/>
                <w:kern w:val="0"/>
                <w:sz w:val="44"/>
                <w:szCs w:val="44"/>
                <w:rtl/>
              </w:rPr>
              <w:t>هویت</w:t>
            </w:r>
            <w:r w:rsidRPr="00ED2AC7">
              <w:rPr>
                <w:rFonts w:asciiTheme="minorHAnsi" w:eastAsiaTheme="minorHAnsi" w:hAnsiTheme="minorHAnsi" w:cs="B Titr"/>
                <w:bCs w:val="0"/>
                <w:kern w:val="0"/>
                <w:sz w:val="44"/>
                <w:szCs w:val="44"/>
                <w:rtl/>
              </w:rPr>
              <w:t xml:space="preserve"> </w:t>
            </w:r>
            <w:r w:rsidRPr="00ED2AC7">
              <w:rPr>
                <w:rFonts w:asciiTheme="minorHAnsi" w:eastAsiaTheme="minorHAnsi" w:hAnsiTheme="minorHAnsi" w:cs="B Titr" w:hint="cs"/>
                <w:bCs w:val="0"/>
                <w:kern w:val="0"/>
                <w:sz w:val="44"/>
                <w:szCs w:val="44"/>
                <w:rtl/>
              </w:rPr>
              <w:t>و</w:t>
            </w:r>
            <w:r w:rsidRPr="00ED2AC7">
              <w:rPr>
                <w:rFonts w:asciiTheme="minorHAnsi" w:eastAsiaTheme="minorHAnsi" w:hAnsiTheme="minorHAnsi" w:cs="B Titr"/>
                <w:bCs w:val="0"/>
                <w:kern w:val="0"/>
                <w:sz w:val="44"/>
                <w:szCs w:val="44"/>
                <w:rtl/>
              </w:rPr>
              <w:t xml:space="preserve"> </w:t>
            </w:r>
            <w:r w:rsidRPr="00ED2AC7">
              <w:rPr>
                <w:rFonts w:asciiTheme="minorHAnsi" w:eastAsiaTheme="minorHAnsi" w:hAnsiTheme="minorHAnsi" w:cs="B Titr" w:hint="cs"/>
                <w:bCs w:val="0"/>
                <w:kern w:val="0"/>
                <w:sz w:val="44"/>
                <w:szCs w:val="44"/>
                <w:rtl/>
              </w:rPr>
              <w:t>عملکرد</w:t>
            </w:r>
            <w:r w:rsidRPr="00ED2AC7">
              <w:rPr>
                <w:rFonts w:asciiTheme="minorHAnsi" w:eastAsiaTheme="minorHAnsi" w:hAnsiTheme="minorHAnsi" w:cs="B Titr"/>
                <w:bCs w:val="0"/>
                <w:kern w:val="0"/>
                <w:sz w:val="44"/>
                <w:szCs w:val="44"/>
                <w:rtl/>
              </w:rPr>
              <w:t xml:space="preserve"> </w:t>
            </w:r>
            <w:r w:rsidRPr="00ED2AC7">
              <w:rPr>
                <w:rFonts w:asciiTheme="minorHAnsi" w:eastAsiaTheme="minorHAnsi" w:hAnsiTheme="minorHAnsi" w:cs="B Titr" w:hint="cs"/>
                <w:bCs w:val="0"/>
                <w:kern w:val="0"/>
                <w:sz w:val="44"/>
                <w:szCs w:val="44"/>
                <w:rtl/>
              </w:rPr>
              <w:t>آن</w:t>
            </w:r>
            <w:r w:rsidRPr="00ED2AC7">
              <w:rPr>
                <w:rFonts w:asciiTheme="minorHAnsi" w:eastAsiaTheme="minorHAnsi" w:hAnsiTheme="minorHAnsi" w:cs="B Titr"/>
                <w:bCs w:val="0"/>
                <w:kern w:val="0"/>
                <w:sz w:val="44"/>
                <w:szCs w:val="44"/>
                <w:rtl/>
              </w:rPr>
              <w:t xml:space="preserve"> </w:t>
            </w:r>
          </w:p>
          <w:p w:rsidR="002A7E22" w:rsidRDefault="002A7E22" w:rsidP="00243D87">
            <w:pPr>
              <w:bidi/>
              <w:spacing w:after="0" w:line="240" w:lineRule="auto"/>
              <w:jc w:val="center"/>
              <w:rPr>
                <w:rFonts w:ascii="Times New Roman" w:hAnsi="Times New Roman" w:cs="B Nazanin"/>
                <w:rtl/>
              </w:rPr>
            </w:pPr>
          </w:p>
          <w:p w:rsidR="002A7E22" w:rsidRDefault="002A7E22" w:rsidP="00243D87">
            <w:pPr>
              <w:bidi/>
              <w:spacing w:after="0" w:line="240" w:lineRule="auto"/>
            </w:pPr>
          </w:p>
          <w:p w:rsidR="002A7E22" w:rsidRDefault="002A7E22" w:rsidP="00243D87">
            <w:pPr>
              <w:bidi/>
              <w:spacing w:after="0" w:line="240" w:lineRule="auto"/>
              <w:jc w:val="center"/>
              <w:rPr>
                <w:b/>
                <w:bCs/>
                <w:sz w:val="32"/>
                <w:szCs w:val="36"/>
              </w:rPr>
            </w:pPr>
          </w:p>
          <w:p w:rsidR="002A7E22" w:rsidRDefault="002A7E22" w:rsidP="00243D87">
            <w:pPr>
              <w:bidi/>
              <w:spacing w:after="0" w:line="240" w:lineRule="auto"/>
              <w:jc w:val="center"/>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jc w:val="center"/>
              <w:rPr>
                <w:b/>
                <w:bCs/>
                <w:sz w:val="28"/>
                <w:szCs w:val="28"/>
              </w:rPr>
            </w:pPr>
          </w:p>
          <w:p w:rsidR="002A7E22" w:rsidRDefault="002A7E22" w:rsidP="00243D87">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2A7E22" w:rsidRDefault="002A7E22" w:rsidP="00243D87">
            <w:pPr>
              <w:pStyle w:val="Title"/>
              <w:bidi/>
              <w:rPr>
                <w:rFonts w:cs="B Nazanin"/>
                <w:sz w:val="18"/>
                <w:szCs w:val="18"/>
                <w:lang w:bidi="fa-IR"/>
              </w:rPr>
            </w:pPr>
          </w:p>
        </w:tc>
      </w:tr>
    </w:tbl>
    <w:p w:rsidR="002A7E22" w:rsidRDefault="002A7E22" w:rsidP="002A7E22">
      <w:pPr>
        <w:bidi/>
        <w:spacing w:after="0" w:line="240" w:lineRule="auto"/>
        <w:rPr>
          <w:rFonts w:ascii="Calibri" w:eastAsia="Calibri" w:hAnsi="Calibri" w:cs="Arial"/>
          <w:b/>
          <w:bCs/>
          <w:szCs w:val="24"/>
          <w:rtl/>
        </w:rPr>
      </w:pPr>
    </w:p>
    <w:p w:rsidR="002A7E22" w:rsidRDefault="002A7E22" w:rsidP="002A7E22">
      <w:pPr>
        <w:bidi/>
        <w:spacing w:after="0" w:line="240" w:lineRule="auto"/>
        <w:rPr>
          <w:rFonts w:ascii="Calibri" w:eastAsia="Calibri" w:hAnsi="Calibri" w:cs="Arial"/>
          <w:b/>
          <w:bCs/>
          <w:szCs w:val="24"/>
          <w:rtl/>
        </w:rPr>
      </w:pPr>
    </w:p>
    <w:p w:rsidR="00F72F3D" w:rsidRDefault="00F72F3D" w:rsidP="002A7E22">
      <w:pPr>
        <w:bidi/>
        <w:spacing w:after="0" w:line="240" w:lineRule="auto"/>
        <w:rPr>
          <w:rFonts w:ascii="Calibri" w:eastAsia="Calibri" w:hAnsi="Calibri" w:cs="Arial"/>
          <w:b/>
          <w:bCs/>
          <w:szCs w:val="24"/>
          <w:rtl/>
        </w:rPr>
        <w:sectPr w:rsidR="00F72F3D">
          <w:pgSz w:w="12240" w:h="15840"/>
          <w:pgMar w:top="1440" w:right="1440" w:bottom="1440" w:left="1440" w:header="720" w:footer="720" w:gutter="0"/>
          <w:cols w:space="720"/>
          <w:docGrid w:linePitch="360"/>
        </w:sectPr>
      </w:pPr>
    </w:p>
    <w:p w:rsidR="002A7E22" w:rsidRPr="00EC5C57" w:rsidRDefault="002A7E22" w:rsidP="002A7E22">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0" w:history="1">
        <w:r w:rsidRPr="00EC5C57">
          <w:rPr>
            <w:rFonts w:ascii="Calibri" w:eastAsia="Calibri" w:hAnsi="Calibri"/>
            <w:bCs/>
            <w:color w:val="0000FF"/>
            <w:u w:val="single"/>
          </w:rPr>
          <w:t>standard@isiri.org.ir</w:t>
        </w:r>
      </w:hyperlink>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2A7E22" w:rsidRPr="00EC5C57" w:rsidRDefault="002A7E22" w:rsidP="002A7E22">
      <w:pPr>
        <w:spacing w:after="0" w:line="240" w:lineRule="auto"/>
        <w:jc w:val="lowKashida"/>
        <w:rPr>
          <w:rFonts w:ascii="Calibri" w:eastAsia="Calibri" w:hAnsi="Calibri" w:cs="Arial"/>
          <w:sz w:val="20"/>
          <w:szCs w:val="20"/>
          <w:rtl/>
        </w:rPr>
      </w:pPr>
    </w:p>
    <w:p w:rsidR="002A7E22" w:rsidRPr="00EC5C57" w:rsidRDefault="002A7E22" w:rsidP="002A7E22">
      <w:pPr>
        <w:spacing w:after="0" w:line="240" w:lineRule="auto"/>
        <w:jc w:val="lowKashida"/>
        <w:rPr>
          <w:rFonts w:ascii="Calibri" w:eastAsia="Calibri" w:hAnsi="Calibri" w:cs="Arial"/>
          <w:sz w:val="24"/>
          <w:szCs w:val="24"/>
          <w:rtl/>
        </w:rPr>
      </w:pPr>
    </w:p>
    <w:p w:rsidR="002A7E22" w:rsidRPr="00EC5C57" w:rsidRDefault="002A7E22" w:rsidP="002A7E22">
      <w:pPr>
        <w:spacing w:after="0" w:line="240" w:lineRule="auto"/>
        <w:jc w:val="lowKashida"/>
        <w:rPr>
          <w:rFonts w:ascii="Calibri" w:eastAsia="Calibri" w:hAnsi="Calibri" w:cs="Arial"/>
          <w:szCs w:val="24"/>
        </w:rPr>
      </w:pPr>
    </w:p>
    <w:p w:rsidR="002A7E22" w:rsidRPr="00EC5C57" w:rsidRDefault="002A7E22" w:rsidP="002A7E22">
      <w:pPr>
        <w:spacing w:after="0" w:line="240" w:lineRule="auto"/>
        <w:jc w:val="lowKashida"/>
        <w:rPr>
          <w:rFonts w:ascii="Calibri" w:eastAsia="Calibri" w:hAnsi="Calibri" w:cs="Arial"/>
          <w:szCs w:val="24"/>
        </w:rPr>
      </w:pPr>
    </w:p>
    <w:p w:rsidR="002A7E22" w:rsidRPr="00EC5C57" w:rsidRDefault="002A7E22" w:rsidP="002A7E22">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2A7E22" w:rsidRPr="00EC5C57" w:rsidRDefault="002A7E22" w:rsidP="002A7E22">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2A7E22" w:rsidRPr="00EC5C57" w:rsidRDefault="002A7E22" w:rsidP="002A7E22">
      <w:pPr>
        <w:spacing w:after="0" w:line="240" w:lineRule="auto"/>
        <w:rPr>
          <w:rFonts w:ascii="Calibri" w:eastAsia="Calibri" w:hAnsi="Calibri" w:cs="Arial"/>
          <w:sz w:val="20"/>
          <w:szCs w:val="20"/>
          <w:lang w:val="de-DE"/>
        </w:rPr>
      </w:pP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2A7E22" w:rsidRPr="00EC5C57" w:rsidRDefault="002A7E22" w:rsidP="002A7E22">
      <w:pPr>
        <w:spacing w:after="0" w:line="240" w:lineRule="auto"/>
        <w:rPr>
          <w:rFonts w:ascii="Calibri" w:eastAsia="Calibri" w:hAnsi="Calibri" w:cs="Arial"/>
          <w:sz w:val="20"/>
          <w:szCs w:val="20"/>
          <w:lang w:val="de-DE"/>
        </w:rPr>
      </w:pP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2A7E22" w:rsidRPr="00EC5C57" w:rsidRDefault="002A7E22" w:rsidP="002A7E22">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Pr="00EC5C57" w:rsidRDefault="002A7E22" w:rsidP="002A7E22">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2A7E22" w:rsidRPr="00AC7C3F" w:rsidRDefault="002A7E22" w:rsidP="002A7E22">
      <w:pPr>
        <w:pStyle w:val="Heading1"/>
        <w:bidi/>
        <w:spacing w:before="0" w:line="240" w:lineRule="auto"/>
        <w:jc w:val="center"/>
      </w:pPr>
      <w:bookmarkStart w:id="0" w:name="_Toc492379897"/>
      <w:bookmarkStart w:id="1" w:name="_Toc501450025"/>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2A7E22" w:rsidRPr="004A25A2" w:rsidRDefault="002A7E22" w:rsidP="002A7E22">
      <w:pPr>
        <w:autoSpaceDE w:val="0"/>
        <w:autoSpaceDN w:val="0"/>
        <w:bidi/>
        <w:adjustRightInd w:val="0"/>
        <w:spacing w:after="0" w:line="240" w:lineRule="auto"/>
        <w:jc w:val="center"/>
        <w:rPr>
          <w:rFonts w:ascii="BNazaninBold" w:cs="B Nazanin"/>
          <w:b/>
          <w:bCs/>
          <w:sz w:val="26"/>
          <w:szCs w:val="26"/>
        </w:rPr>
      </w:pP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2A7E22" w:rsidRPr="00AC7C3F" w:rsidRDefault="002A7E22" w:rsidP="002A7E22">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2A7E22" w:rsidRPr="004A25A2" w:rsidRDefault="002A7E22" w:rsidP="002A7E22">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2A7E22" w:rsidRPr="00EC5C57" w:rsidRDefault="002A7E22" w:rsidP="002A7E22">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2A7E22" w:rsidRPr="008D7723" w:rsidRDefault="002A7E22" w:rsidP="002A7E22">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2A7E22" w:rsidRPr="00EC5C57" w:rsidRDefault="002A7E22" w:rsidP="002A7E22">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2A7E22" w:rsidRPr="00EC5C57" w:rsidRDefault="002A7E22"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Calibri" w:eastAsia="Times New Roman" w:hAnsi="Calibri" w:cs="B Nazanin"/>
                <w:szCs w:val="24"/>
                <w:rtl/>
              </w:rPr>
            </w:pPr>
          </w:p>
          <w:p w:rsidR="002A7E22" w:rsidRPr="00EC5C57" w:rsidRDefault="002A7E22" w:rsidP="00243D87">
            <w:pPr>
              <w:bidi/>
              <w:spacing w:after="0" w:line="240" w:lineRule="auto"/>
              <w:contextualSpacing/>
              <w:jc w:val="both"/>
              <w:rPr>
                <w:rFonts w:ascii="Calibri" w:eastAsia="Times New Roman" w:hAnsi="Calibri" w:cs="B Nazanin"/>
                <w:szCs w:val="24"/>
                <w:rtl/>
              </w:rPr>
            </w:pPr>
          </w:p>
          <w:p w:rsidR="002A7E22" w:rsidRPr="00EC5C57" w:rsidRDefault="002A7E22" w:rsidP="00243D87">
            <w:pPr>
              <w:bidi/>
              <w:spacing w:after="0" w:line="240" w:lineRule="auto"/>
              <w:contextualSpacing/>
              <w:jc w:val="both"/>
              <w:rPr>
                <w:rFonts w:ascii="Times New Roman" w:eastAsia="Times New Roman" w:hAnsi="Times New Roman" w:cs="B Nazanin"/>
                <w:szCs w:val="24"/>
              </w:rPr>
            </w:pPr>
          </w:p>
        </w:tc>
        <w:tc>
          <w:tcPr>
            <w:tcW w:w="3420" w:type="dxa"/>
            <w:hideMark/>
          </w:tcPr>
          <w:p w:rsidR="002A7E22" w:rsidRPr="00EC5C57" w:rsidRDefault="002A7E22" w:rsidP="00243D87">
            <w:pPr>
              <w:bidi/>
              <w:spacing w:after="0" w:line="240" w:lineRule="auto"/>
              <w:contextualSpacing/>
              <w:jc w:val="both"/>
              <w:rPr>
                <w:rFonts w:ascii="Times New Roman" w:eastAsia="Times New Roman" w:hAnsi="Times New Roman" w:cs="B Nazanin"/>
                <w:szCs w:val="24"/>
              </w:rPr>
            </w:pPr>
          </w:p>
        </w:tc>
      </w:tr>
      <w:tr w:rsidR="002A7E22" w:rsidRPr="00EC5C57" w:rsidTr="00243D87">
        <w:trPr>
          <w:jc w:val="center"/>
        </w:trPr>
        <w:tc>
          <w:tcPr>
            <w:tcW w:w="7906" w:type="dxa"/>
            <w:gridSpan w:val="2"/>
          </w:tcPr>
          <w:p w:rsidR="002A7E22" w:rsidRPr="00EC5C57" w:rsidRDefault="002A7E22" w:rsidP="00243D87">
            <w:pPr>
              <w:bidi/>
              <w:spacing w:after="0" w:line="240" w:lineRule="auto"/>
              <w:contextualSpacing/>
              <w:jc w:val="both"/>
              <w:rPr>
                <w:rFonts w:ascii="Times New Roman" w:eastAsia="Times New Roman" w:hAnsi="Times New Roman" w:cs="B Nazanin"/>
                <w:sz w:val="24"/>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2A7E22" w:rsidRPr="00EC5C57" w:rsidRDefault="002A7E22" w:rsidP="00243D87">
            <w:pPr>
              <w:bidi/>
              <w:spacing w:after="0" w:line="240" w:lineRule="auto"/>
              <w:contextualSpacing/>
              <w:jc w:val="both"/>
              <w:rPr>
                <w:rFonts w:ascii="Times New Roman" w:eastAsia="Times New Roman" w:hAnsi="Times New Roman" w:cs="B Nazanin"/>
                <w:sz w:val="28"/>
                <w:szCs w:val="28"/>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hideMark/>
          </w:tcPr>
          <w:p w:rsidR="002A7E22" w:rsidRPr="00EC5C57" w:rsidRDefault="002A7E22" w:rsidP="00243D87">
            <w:pPr>
              <w:bidi/>
              <w:spacing w:after="0" w:line="240" w:lineRule="auto"/>
              <w:contextualSpacing/>
              <w:jc w:val="lowKashida"/>
              <w:rPr>
                <w:rFonts w:ascii="Calibri" w:eastAsia="Times New Roman" w:hAnsi="Calibri" w:cs="B Nazanin"/>
                <w:szCs w:val="24"/>
                <w:rtl/>
              </w:rPr>
            </w:pPr>
          </w:p>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r>
      <w:tr w:rsidR="002A7E22" w:rsidRPr="00EC5C57" w:rsidTr="00243D87">
        <w:trPr>
          <w:jc w:val="center"/>
        </w:trPr>
        <w:tc>
          <w:tcPr>
            <w:tcW w:w="7906" w:type="dxa"/>
            <w:gridSpan w:val="2"/>
          </w:tcPr>
          <w:p w:rsidR="002A7E22" w:rsidRPr="00EC5C57" w:rsidRDefault="002A7E22" w:rsidP="00243D87">
            <w:pPr>
              <w:bidi/>
              <w:spacing w:after="0" w:line="240" w:lineRule="auto"/>
              <w:contextualSpacing/>
              <w:jc w:val="both"/>
              <w:rPr>
                <w:rFonts w:ascii="Times New Roman" w:eastAsia="Times New Roman" w:hAnsi="Times New Roman" w:cs="B Nazanin"/>
                <w:sz w:val="24"/>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2A7E22" w:rsidRPr="00EC5C57" w:rsidRDefault="002A7E22" w:rsidP="00243D87">
            <w:pPr>
              <w:bidi/>
              <w:spacing w:after="0" w:line="240" w:lineRule="auto"/>
              <w:contextualSpacing/>
              <w:jc w:val="both"/>
              <w:rPr>
                <w:rFonts w:ascii="Times New Roman" w:eastAsia="Times New Roman" w:hAnsi="Times New Roman" w:cs="B Nazanin"/>
                <w:sz w:val="28"/>
                <w:szCs w:val="28"/>
              </w:rPr>
            </w:pPr>
          </w:p>
        </w:tc>
      </w:tr>
      <w:tr w:rsidR="002A7E22" w:rsidRPr="00EC5C57" w:rsidTr="00243D87">
        <w:trPr>
          <w:jc w:val="center"/>
        </w:trPr>
        <w:tc>
          <w:tcPr>
            <w:tcW w:w="4486" w:type="dxa"/>
          </w:tcPr>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c>
          <w:tcPr>
            <w:tcW w:w="3420" w:type="dxa"/>
          </w:tcPr>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hideMark/>
          </w:tcPr>
          <w:p w:rsidR="002A7E22" w:rsidRPr="00EC5C57" w:rsidRDefault="002A7E22" w:rsidP="00243D87">
            <w:pPr>
              <w:bidi/>
              <w:spacing w:after="0" w:line="240" w:lineRule="auto"/>
              <w:contextualSpacing/>
              <w:jc w:val="lowKashida"/>
              <w:rPr>
                <w:rFonts w:ascii="Calibri" w:eastAsia="Times New Roman" w:hAnsi="Calibri" w:cs="B Nazanin"/>
                <w:szCs w:val="24"/>
                <w:rtl/>
              </w:rPr>
            </w:pPr>
          </w:p>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2A7E22" w:rsidRPr="00EC5C57" w:rsidTr="00243D87">
        <w:trPr>
          <w:jc w:val="center"/>
        </w:trPr>
        <w:tc>
          <w:tcPr>
            <w:tcW w:w="4486" w:type="dxa"/>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tcPr>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r>
      <w:tr w:rsidR="002A7E22" w:rsidRPr="00EC5C57" w:rsidTr="00243D87">
        <w:trPr>
          <w:jc w:val="center"/>
        </w:trPr>
        <w:tc>
          <w:tcPr>
            <w:tcW w:w="7906" w:type="dxa"/>
            <w:gridSpan w:val="2"/>
          </w:tcPr>
          <w:p w:rsidR="002A7E22" w:rsidRPr="00EC5C57" w:rsidRDefault="002A7E22" w:rsidP="00243D87">
            <w:pPr>
              <w:bidi/>
              <w:spacing w:after="0" w:line="240" w:lineRule="auto"/>
              <w:contextualSpacing/>
              <w:jc w:val="both"/>
              <w:rPr>
                <w:rFonts w:ascii="Times New Roman" w:eastAsia="Times New Roman" w:hAnsi="Times New Roman" w:cs="B Nazanin"/>
                <w:sz w:val="24"/>
                <w:szCs w:val="24"/>
              </w:rPr>
            </w:pPr>
          </w:p>
        </w:tc>
      </w:tr>
      <w:tr w:rsidR="002A7E22" w:rsidRPr="00EC5C57" w:rsidTr="00243D87">
        <w:trPr>
          <w:jc w:val="center"/>
        </w:trPr>
        <w:tc>
          <w:tcPr>
            <w:tcW w:w="4486" w:type="dxa"/>
          </w:tcPr>
          <w:p w:rsidR="002A7E22" w:rsidRPr="00EC5C57" w:rsidRDefault="002A7E22" w:rsidP="00243D87">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2A7E22" w:rsidRPr="00EC5C57" w:rsidRDefault="002A7E22" w:rsidP="00243D87">
            <w:pPr>
              <w:bidi/>
              <w:spacing w:after="0" w:line="240" w:lineRule="auto"/>
              <w:jc w:val="lowKashida"/>
              <w:rPr>
                <w:rFonts w:ascii="Calibri" w:eastAsia="Calibri" w:hAnsi="Calibri" w:cs="B Nazanin"/>
                <w:b/>
                <w:bCs/>
                <w:color w:val="000000"/>
                <w:sz w:val="24"/>
                <w:szCs w:val="28"/>
                <w:u w:val="single"/>
                <w:rtl/>
              </w:rPr>
            </w:pPr>
          </w:p>
          <w:p w:rsidR="002A7E22" w:rsidRPr="00EC5C57" w:rsidRDefault="002A7E22" w:rsidP="00243D87">
            <w:pPr>
              <w:bidi/>
              <w:spacing w:after="0" w:line="240" w:lineRule="auto"/>
              <w:jc w:val="lowKashida"/>
              <w:rPr>
                <w:rFonts w:ascii="Calibri" w:eastAsia="Calibri" w:hAnsi="Calibri" w:cs="B Nazanin"/>
                <w:b/>
                <w:bCs/>
                <w:color w:val="000000"/>
                <w:u w:val="single"/>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tcPr>
          <w:p w:rsidR="002A7E22" w:rsidRPr="00EC5C57" w:rsidRDefault="002A7E22" w:rsidP="00243D87">
            <w:pPr>
              <w:bidi/>
              <w:spacing w:after="0" w:line="240" w:lineRule="auto"/>
              <w:jc w:val="lowKashida"/>
              <w:rPr>
                <w:rFonts w:ascii="Times New Roman" w:eastAsia="Times New Roman" w:hAnsi="Times New Roman"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r>
    </w:tbl>
    <w:p w:rsidR="002A7E22" w:rsidRDefault="002A7E22" w:rsidP="002A7E22">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1845827479"/>
        <w:docPartObj>
          <w:docPartGallery w:val="Table of Contents"/>
          <w:docPartUnique/>
        </w:docPartObj>
      </w:sdtPr>
      <w:sdtEndPr>
        <w:rPr>
          <w:noProof/>
          <w:rtl w:val="0"/>
        </w:rPr>
      </w:sdtEndPr>
      <w:sdtContent>
        <w:p w:rsidR="002E0826" w:rsidRDefault="002E0826" w:rsidP="002E0826">
          <w:pPr>
            <w:pStyle w:val="TOCHeading"/>
            <w:bidi/>
            <w:jc w:val="center"/>
          </w:pPr>
          <w:r>
            <w:rPr>
              <w:rFonts w:hint="cs"/>
              <w:rtl/>
            </w:rPr>
            <w:t>فهرست</w:t>
          </w:r>
        </w:p>
        <w:p w:rsidR="002E0826" w:rsidRPr="002E0826" w:rsidRDefault="002E0826" w:rsidP="002E0826">
          <w:pPr>
            <w:pStyle w:val="TOC1"/>
            <w:rPr>
              <w:rFonts w:eastAsiaTheme="minorEastAsia" w:cs="B Nazanin"/>
              <w:noProof/>
            </w:rPr>
          </w:pPr>
          <w:r>
            <w:fldChar w:fldCharType="begin"/>
          </w:r>
          <w:r>
            <w:instrText xml:space="preserve"> TOC \o "1-3" \h \z \u </w:instrText>
          </w:r>
          <w:r>
            <w:fldChar w:fldCharType="separate"/>
          </w:r>
          <w:hyperlink w:anchor="_Toc501450025" w:history="1">
            <w:r w:rsidRPr="002E0826">
              <w:rPr>
                <w:rStyle w:val="Hyperlink"/>
                <w:rFonts w:cs="B Nazanin" w:hint="eastAsia"/>
                <w:noProof/>
                <w:rtl/>
              </w:rPr>
              <w:t>آشنا</w:t>
            </w:r>
            <w:r w:rsidRPr="002E0826">
              <w:rPr>
                <w:rStyle w:val="Hyperlink"/>
                <w:rFonts w:cs="B Nazanin" w:hint="cs"/>
                <w:noProof/>
                <w:rtl/>
              </w:rPr>
              <w:t>یی</w:t>
            </w:r>
            <w:r w:rsidRPr="002E0826">
              <w:rPr>
                <w:rStyle w:val="Hyperlink"/>
                <w:rFonts w:cs="B Nazanin"/>
                <w:noProof/>
                <w:rtl/>
              </w:rPr>
              <w:t xml:space="preserve"> </w:t>
            </w:r>
            <w:r w:rsidRPr="002E0826">
              <w:rPr>
                <w:rStyle w:val="Hyperlink"/>
                <w:rFonts w:cs="B Nazanin" w:hint="eastAsia"/>
                <w:noProof/>
                <w:rtl/>
              </w:rPr>
              <w:t>با</w:t>
            </w:r>
            <w:r w:rsidRPr="002E0826">
              <w:rPr>
                <w:rStyle w:val="Hyperlink"/>
                <w:rFonts w:cs="B Nazanin"/>
                <w:noProof/>
                <w:rtl/>
              </w:rPr>
              <w:t xml:space="preserve"> </w:t>
            </w:r>
            <w:r w:rsidRPr="002E0826">
              <w:rPr>
                <w:rStyle w:val="Hyperlink"/>
                <w:rFonts w:cs="B Nazanin" w:hint="eastAsia"/>
                <w:noProof/>
                <w:rtl/>
              </w:rPr>
              <w:t>سازمان</w:t>
            </w:r>
            <w:r w:rsidRPr="002E0826">
              <w:rPr>
                <w:rStyle w:val="Hyperlink"/>
                <w:rFonts w:cs="B Nazanin"/>
                <w:noProof/>
                <w:rtl/>
              </w:rPr>
              <w:t xml:space="preserve"> </w:t>
            </w:r>
            <w:r w:rsidRPr="002E0826">
              <w:rPr>
                <w:rStyle w:val="Hyperlink"/>
                <w:rFonts w:cs="B Nazanin" w:hint="eastAsia"/>
                <w:noProof/>
                <w:rtl/>
              </w:rPr>
              <w:t>مل</w:t>
            </w:r>
            <w:r w:rsidRPr="002E0826">
              <w:rPr>
                <w:rStyle w:val="Hyperlink"/>
                <w:rFonts w:cs="B Nazanin" w:hint="cs"/>
                <w:noProof/>
                <w:rtl/>
              </w:rPr>
              <w:t>ی</w:t>
            </w:r>
            <w:r w:rsidRPr="002E0826">
              <w:rPr>
                <w:rStyle w:val="Hyperlink"/>
                <w:rFonts w:cs="B Nazanin"/>
                <w:noProof/>
                <w:rtl/>
              </w:rPr>
              <w:t xml:space="preserve"> </w:t>
            </w:r>
            <w:r w:rsidRPr="002E0826">
              <w:rPr>
                <w:rStyle w:val="Hyperlink"/>
                <w:rFonts w:cs="B Nazanin" w:hint="eastAsia"/>
                <w:noProof/>
                <w:rtl/>
              </w:rPr>
              <w:t>استاندارد</w:t>
            </w:r>
            <w:r w:rsidRPr="002E0826">
              <w:rPr>
                <w:rStyle w:val="Hyperlink"/>
                <w:rFonts w:cs="B Nazanin"/>
                <w:noProof/>
                <w:rtl/>
              </w:rPr>
              <w:t xml:space="preserve"> </w:t>
            </w:r>
            <w:r w:rsidRPr="002E0826">
              <w:rPr>
                <w:rStyle w:val="Hyperlink"/>
                <w:rFonts w:cs="B Nazanin" w:hint="eastAsia"/>
                <w:noProof/>
                <w:rtl/>
              </w:rPr>
              <w:t>ا</w:t>
            </w:r>
            <w:r w:rsidRPr="002E0826">
              <w:rPr>
                <w:rStyle w:val="Hyperlink"/>
                <w:rFonts w:cs="B Nazanin" w:hint="cs"/>
                <w:noProof/>
                <w:rtl/>
              </w:rPr>
              <w:t>ی</w:t>
            </w:r>
            <w:r w:rsidRPr="002E0826">
              <w:rPr>
                <w:rStyle w:val="Hyperlink"/>
                <w:rFonts w:cs="B Nazanin" w:hint="eastAsia"/>
                <w:noProof/>
                <w:rtl/>
              </w:rPr>
              <w:t>ران</w:t>
            </w:r>
            <w:r w:rsidRPr="002E0826">
              <w:rPr>
                <w:rFonts w:cs="B Nazanin"/>
                <w:noProof/>
                <w:webHidden/>
              </w:rPr>
              <w:tab/>
            </w:r>
            <w:r w:rsidRPr="002E0826">
              <w:rPr>
                <w:rFonts w:cs="B Nazanin"/>
                <w:noProof/>
                <w:webHidden/>
              </w:rPr>
              <w:fldChar w:fldCharType="begin"/>
            </w:r>
            <w:r w:rsidRPr="002E0826">
              <w:rPr>
                <w:rFonts w:cs="B Nazanin"/>
                <w:noProof/>
                <w:webHidden/>
              </w:rPr>
              <w:instrText xml:space="preserve"> PAGEREF _Toc501450025 \h </w:instrText>
            </w:r>
            <w:r w:rsidRPr="002E0826">
              <w:rPr>
                <w:rFonts w:cs="B Nazanin"/>
                <w:noProof/>
                <w:webHidden/>
              </w:rPr>
            </w:r>
            <w:r w:rsidRPr="002E0826">
              <w:rPr>
                <w:rFonts w:cs="B Nazanin"/>
                <w:noProof/>
                <w:webHidden/>
              </w:rPr>
              <w:fldChar w:fldCharType="separate"/>
            </w:r>
            <w:r w:rsidR="00F72F3D">
              <w:rPr>
                <w:rFonts w:cs="B Nazanin" w:hint="cs"/>
                <w:noProof/>
                <w:webHidden/>
                <w:rtl/>
              </w:rPr>
              <w:t>‌ب</w:t>
            </w:r>
            <w:r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26" w:history="1">
            <w:r w:rsidR="002E0826" w:rsidRPr="002E0826">
              <w:rPr>
                <w:rStyle w:val="Hyperlink"/>
                <w:rFonts w:cs="B Nazanin" w:hint="eastAsia"/>
                <w:noProof/>
                <w:spacing w:val="-10"/>
                <w:kern w:val="28"/>
                <w:rtl/>
              </w:rPr>
              <w:t>پ</w:t>
            </w:r>
            <w:r w:rsidR="002E0826" w:rsidRPr="002E0826">
              <w:rPr>
                <w:rStyle w:val="Hyperlink"/>
                <w:rFonts w:cs="B Nazanin" w:hint="cs"/>
                <w:noProof/>
                <w:spacing w:val="-10"/>
                <w:kern w:val="28"/>
                <w:rtl/>
              </w:rPr>
              <w:t>ی</w:t>
            </w:r>
            <w:r w:rsidR="002E0826" w:rsidRPr="002E0826">
              <w:rPr>
                <w:rStyle w:val="Hyperlink"/>
                <w:rFonts w:cs="B Nazanin" w:hint="eastAsia"/>
                <w:noProof/>
                <w:spacing w:val="-10"/>
                <w:kern w:val="28"/>
                <w:rtl/>
              </w:rPr>
              <w:t>شگفتار</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_Toc501450026 \h </w:instrText>
            </w:r>
            <w:r w:rsidR="002E0826" w:rsidRPr="002E0826">
              <w:rPr>
                <w:rFonts w:cs="B Nazanin"/>
                <w:noProof/>
                <w:webHidden/>
              </w:rPr>
            </w:r>
            <w:r w:rsidR="002E0826" w:rsidRPr="002E0826">
              <w:rPr>
                <w:rFonts w:cs="B Nazanin"/>
                <w:noProof/>
                <w:webHidden/>
              </w:rPr>
              <w:fldChar w:fldCharType="separate"/>
            </w:r>
            <w:r w:rsidR="00F72F3D">
              <w:rPr>
                <w:rFonts w:cs="B Nazanin" w:hint="cs"/>
                <w:noProof/>
                <w:webHidden/>
                <w:rtl/>
              </w:rPr>
              <w:t>‌ه</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27" w:history="1">
            <w:r w:rsidR="002E0826" w:rsidRPr="002E0826">
              <w:rPr>
                <w:rStyle w:val="Hyperlink"/>
                <w:rFonts w:ascii="Calibri" w:eastAsia="Calibri" w:hAnsi="Calibri" w:cs="B Nazanin" w:hint="eastAsia"/>
                <w:noProof/>
                <w:rtl/>
              </w:rPr>
              <w:t>فناور</w:t>
            </w:r>
            <w:r w:rsidR="002E0826" w:rsidRPr="002E0826">
              <w:rPr>
                <w:rStyle w:val="Hyperlink"/>
                <w:rFonts w:ascii="Calibri" w:eastAsia="Calibri" w:hAnsi="Calibri" w:cs="B Nazanin" w:hint="cs"/>
                <w:noProof/>
                <w:rtl/>
              </w:rPr>
              <w:t>ی</w:t>
            </w:r>
            <w:r w:rsidR="002E0826" w:rsidRPr="002E0826">
              <w:rPr>
                <w:rStyle w:val="Hyperlink"/>
                <w:rFonts w:ascii="Calibri" w:eastAsia="Calibri" w:hAnsi="Calibri" w:cs="B Nazanin"/>
                <w:noProof/>
                <w:rtl/>
              </w:rPr>
              <w:t xml:space="preserve"> </w:t>
            </w:r>
            <w:r w:rsidR="002E0826" w:rsidRPr="002E0826">
              <w:rPr>
                <w:rStyle w:val="Hyperlink"/>
                <w:rFonts w:ascii="Calibri" w:eastAsia="Calibri" w:hAnsi="Calibri" w:cs="B Nazanin" w:hint="eastAsia"/>
                <w:noProof/>
                <w:rtl/>
              </w:rPr>
              <w:t>اطلاعات</w:t>
            </w:r>
            <w:r w:rsidR="002E0826" w:rsidRPr="002E0826">
              <w:rPr>
                <w:rStyle w:val="Hyperlink"/>
                <w:rFonts w:ascii="Calibri" w:eastAsia="Calibri" w:hAnsi="Calibri" w:cs="B Nazanin"/>
                <w:noProof/>
                <w:rtl/>
              </w:rPr>
              <w:t xml:space="preserve">- </w:t>
            </w:r>
            <w:r w:rsidR="002E0826" w:rsidRPr="002E0826">
              <w:rPr>
                <w:rStyle w:val="Hyperlink"/>
                <w:rFonts w:cs="B Nazanin" w:hint="eastAsia"/>
                <w:noProof/>
                <w:rtl/>
              </w:rPr>
              <w:t>متن</w:t>
            </w:r>
            <w:r w:rsidR="002E0826" w:rsidRPr="002E0826">
              <w:rPr>
                <w:rStyle w:val="Hyperlink"/>
                <w:rFonts w:cs="B Nazanin"/>
                <w:noProof/>
                <w:rtl/>
              </w:rPr>
              <w:t xml:space="preserve"> </w:t>
            </w:r>
            <w:r w:rsidR="002E0826" w:rsidRPr="002E0826">
              <w:rPr>
                <w:rStyle w:val="Hyperlink"/>
                <w:rFonts w:cs="B Nazanin" w:hint="eastAsia"/>
                <w:noProof/>
                <w:rtl/>
              </w:rPr>
              <w:t>پ</w:t>
            </w:r>
            <w:r w:rsidR="002E0826" w:rsidRPr="002E0826">
              <w:rPr>
                <w:rStyle w:val="Hyperlink"/>
                <w:rFonts w:cs="B Nazanin" w:hint="cs"/>
                <w:noProof/>
                <w:rtl/>
              </w:rPr>
              <w:t>ی</w:t>
            </w:r>
            <w:r w:rsidR="002E0826" w:rsidRPr="002E0826">
              <w:rPr>
                <w:rStyle w:val="Hyperlink"/>
                <w:rFonts w:cs="B Nazanin" w:hint="eastAsia"/>
                <w:noProof/>
                <w:rtl/>
              </w:rPr>
              <w:t>شنهاد</w:t>
            </w:r>
            <w:r w:rsidR="002E0826" w:rsidRPr="002E0826">
              <w:rPr>
                <w:rStyle w:val="Hyperlink"/>
                <w:rFonts w:cs="B Nazanin" w:hint="cs"/>
                <w:noProof/>
                <w:rtl/>
              </w:rPr>
              <w:t>ی</w:t>
            </w:r>
            <w:r w:rsidR="002E0826" w:rsidRPr="002E0826">
              <w:rPr>
                <w:rStyle w:val="Hyperlink"/>
                <w:rFonts w:cs="B Nazanin"/>
                <w:noProof/>
                <w:rtl/>
              </w:rPr>
              <w:t xml:space="preserve"> </w:t>
            </w:r>
            <w:r w:rsidR="002E0826" w:rsidRPr="002E0826">
              <w:rPr>
                <w:rStyle w:val="Hyperlink"/>
                <w:rFonts w:cs="B Nazanin" w:hint="eastAsia"/>
                <w:noProof/>
                <w:rtl/>
              </w:rPr>
              <w:t>استاندارد</w:t>
            </w:r>
            <w:r w:rsidR="002E0826" w:rsidRPr="002E0826">
              <w:rPr>
                <w:rStyle w:val="Hyperlink"/>
                <w:rFonts w:cs="B Nazanin"/>
                <w:noProof/>
                <w:rtl/>
              </w:rPr>
              <w:t xml:space="preserve"> </w:t>
            </w:r>
            <w:r w:rsidR="002E0826" w:rsidRPr="002E0826">
              <w:rPr>
                <w:rStyle w:val="Hyperlink"/>
                <w:rFonts w:cs="B Nazanin" w:hint="eastAsia"/>
                <w:noProof/>
                <w:rtl/>
              </w:rPr>
              <w:t>تشخ</w:t>
            </w:r>
            <w:r w:rsidR="002E0826" w:rsidRPr="002E0826">
              <w:rPr>
                <w:rStyle w:val="Hyperlink"/>
                <w:rFonts w:cs="B Nazanin" w:hint="cs"/>
                <w:noProof/>
                <w:rtl/>
              </w:rPr>
              <w:t>ی</w:t>
            </w:r>
            <w:r w:rsidR="002E0826" w:rsidRPr="002E0826">
              <w:rPr>
                <w:rStyle w:val="Hyperlink"/>
                <w:rFonts w:cs="B Nazanin" w:hint="eastAsia"/>
                <w:noProof/>
                <w:rtl/>
              </w:rPr>
              <w:t>ص</w:t>
            </w:r>
            <w:r w:rsidR="002E0826" w:rsidRPr="002E0826">
              <w:rPr>
                <w:rStyle w:val="Hyperlink"/>
                <w:rFonts w:cs="B Nazanin"/>
                <w:noProof/>
                <w:rtl/>
              </w:rPr>
              <w:t xml:space="preserve"> </w:t>
            </w:r>
            <w:r w:rsidR="002E0826" w:rsidRPr="002E0826">
              <w:rPr>
                <w:rStyle w:val="Hyperlink"/>
                <w:rFonts w:cs="B Nazanin" w:hint="eastAsia"/>
                <w:noProof/>
                <w:rtl/>
              </w:rPr>
              <w:t>هو</w:t>
            </w:r>
            <w:r w:rsidR="002E0826" w:rsidRPr="002E0826">
              <w:rPr>
                <w:rStyle w:val="Hyperlink"/>
                <w:rFonts w:cs="B Nazanin" w:hint="cs"/>
                <w:noProof/>
                <w:rtl/>
              </w:rPr>
              <w:t>ی</w:t>
            </w:r>
            <w:r w:rsidR="002E0826" w:rsidRPr="002E0826">
              <w:rPr>
                <w:rStyle w:val="Hyperlink"/>
                <w:rFonts w:cs="B Nazanin" w:hint="eastAsia"/>
                <w:noProof/>
                <w:rtl/>
              </w:rPr>
              <w:t>ت</w:t>
            </w:r>
            <w:r w:rsidR="002E0826" w:rsidRPr="002E0826">
              <w:rPr>
                <w:rStyle w:val="Hyperlink"/>
                <w:rFonts w:cs="B Nazanin"/>
                <w:noProof/>
                <w:rtl/>
              </w:rPr>
              <w:t xml:space="preserve"> </w:t>
            </w:r>
            <w:r w:rsidR="002E0826" w:rsidRPr="002E0826">
              <w:rPr>
                <w:rStyle w:val="Hyperlink"/>
                <w:rFonts w:cs="B Nazanin" w:hint="eastAsia"/>
                <w:noProof/>
                <w:rtl/>
              </w:rPr>
              <w:t>و</w:t>
            </w:r>
            <w:r w:rsidR="002E0826" w:rsidRPr="002E0826">
              <w:rPr>
                <w:rStyle w:val="Hyperlink"/>
                <w:rFonts w:cs="B Nazanin"/>
                <w:noProof/>
                <w:rtl/>
              </w:rPr>
              <w:t xml:space="preserve"> </w:t>
            </w:r>
            <w:r w:rsidR="002E0826" w:rsidRPr="002E0826">
              <w:rPr>
                <w:rStyle w:val="Hyperlink"/>
                <w:rFonts w:cs="B Nazanin" w:hint="eastAsia"/>
                <w:noProof/>
                <w:rtl/>
              </w:rPr>
              <w:t>عملکرد</w:t>
            </w:r>
            <w:r w:rsidR="002E0826" w:rsidRPr="002E0826">
              <w:rPr>
                <w:rStyle w:val="Hyperlink"/>
                <w:rFonts w:cs="B Nazanin"/>
                <w:noProof/>
                <w:rtl/>
              </w:rPr>
              <w:t xml:space="preserve"> </w:t>
            </w:r>
            <w:r w:rsidR="002E0826" w:rsidRPr="002E0826">
              <w:rPr>
                <w:rStyle w:val="Hyperlink"/>
                <w:rFonts w:cs="B Nazanin" w:hint="eastAsia"/>
                <w:noProof/>
                <w:rtl/>
              </w:rPr>
              <w:t>آن</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_Toc501450027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1</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28" w:history="1">
            <w:r w:rsidR="002E0826" w:rsidRPr="002E0826">
              <w:rPr>
                <w:rStyle w:val="Hyperlink"/>
                <w:rFonts w:cs="B Nazanin"/>
                <w:noProof/>
                <w:rtl/>
              </w:rPr>
              <w:t>1.</w:t>
            </w:r>
            <w:r w:rsidR="002E0826" w:rsidRPr="002E0826">
              <w:rPr>
                <w:rFonts w:eastAsiaTheme="minorEastAsia" w:cs="B Nazanin"/>
                <w:noProof/>
              </w:rPr>
              <w:tab/>
            </w:r>
            <w:r w:rsidR="002E0826" w:rsidRPr="002E0826">
              <w:rPr>
                <w:rStyle w:val="Hyperlink"/>
                <w:rFonts w:cs="B Nazanin" w:hint="eastAsia"/>
                <w:noProof/>
                <w:rtl/>
              </w:rPr>
              <w:t>هدف</w:t>
            </w:r>
            <w:r w:rsidR="002E0826" w:rsidRPr="002E0826">
              <w:rPr>
                <w:rStyle w:val="Hyperlink"/>
                <w:rFonts w:cs="B Nazanin"/>
                <w:noProof/>
                <w:rtl/>
              </w:rPr>
              <w:t xml:space="preserve"> </w:t>
            </w:r>
            <w:r w:rsidR="002E0826" w:rsidRPr="002E0826">
              <w:rPr>
                <w:rStyle w:val="Hyperlink"/>
                <w:rFonts w:cs="B Nazanin" w:hint="eastAsia"/>
                <w:noProof/>
                <w:rtl/>
              </w:rPr>
              <w:t>و</w:t>
            </w:r>
            <w:r w:rsidR="002E0826" w:rsidRPr="002E0826">
              <w:rPr>
                <w:rStyle w:val="Hyperlink"/>
                <w:rFonts w:cs="B Nazanin"/>
                <w:noProof/>
                <w:rtl/>
              </w:rPr>
              <w:t xml:space="preserve"> </w:t>
            </w:r>
            <w:r w:rsidR="002E0826" w:rsidRPr="002E0826">
              <w:rPr>
                <w:rStyle w:val="Hyperlink"/>
                <w:rFonts w:cs="B Nazanin" w:hint="eastAsia"/>
                <w:noProof/>
                <w:rtl/>
              </w:rPr>
              <w:t>دامن</w:t>
            </w:r>
            <w:r w:rsidR="002E0826" w:rsidRPr="002E0826">
              <w:rPr>
                <w:rStyle w:val="Hyperlink"/>
                <w:rFonts w:cs="B Nazanin" w:hint="cs"/>
                <w:noProof/>
                <w:rtl/>
              </w:rPr>
              <w:t>ۀ</w:t>
            </w:r>
            <w:r w:rsidR="002E0826" w:rsidRPr="002E0826">
              <w:rPr>
                <w:rStyle w:val="Hyperlink"/>
                <w:rFonts w:cs="B Nazanin"/>
                <w:noProof/>
                <w:rtl/>
              </w:rPr>
              <w:t xml:space="preserve"> </w:t>
            </w:r>
            <w:r w:rsidR="002E0826" w:rsidRPr="002E0826">
              <w:rPr>
                <w:rStyle w:val="Hyperlink"/>
                <w:rFonts w:cs="B Nazanin" w:hint="eastAsia"/>
                <w:noProof/>
                <w:rtl/>
              </w:rPr>
              <w:t>کاربرد</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_Toc501450028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1</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29" w:history="1">
            <w:r w:rsidR="002E0826" w:rsidRPr="002E0826">
              <w:rPr>
                <w:rStyle w:val="Hyperlink"/>
                <w:rFonts w:cs="B Nazanin"/>
                <w:noProof/>
                <w:rtl/>
              </w:rPr>
              <w:t>2.</w:t>
            </w:r>
            <w:r w:rsidR="002E0826" w:rsidRPr="002E0826">
              <w:rPr>
                <w:rFonts w:eastAsiaTheme="minorEastAsia" w:cs="B Nazanin"/>
                <w:noProof/>
              </w:rPr>
              <w:tab/>
            </w:r>
            <w:r w:rsidR="002E0826" w:rsidRPr="002E0826">
              <w:rPr>
                <w:rStyle w:val="Hyperlink"/>
                <w:rFonts w:cs="B Nazanin" w:hint="eastAsia"/>
                <w:noProof/>
                <w:rtl/>
              </w:rPr>
              <w:t>مراجع</w:t>
            </w:r>
            <w:r w:rsidR="002E0826" w:rsidRPr="002E0826">
              <w:rPr>
                <w:rStyle w:val="Hyperlink"/>
                <w:rFonts w:cs="B Nazanin"/>
                <w:noProof/>
                <w:rtl/>
              </w:rPr>
              <w:t xml:space="preserve"> </w:t>
            </w:r>
            <w:r w:rsidR="002E0826" w:rsidRPr="002E0826">
              <w:rPr>
                <w:rStyle w:val="Hyperlink"/>
                <w:rFonts w:cs="B Nazanin" w:hint="eastAsia"/>
                <w:noProof/>
                <w:rtl/>
              </w:rPr>
              <w:t>الزام</w:t>
            </w:r>
            <w:r w:rsidR="002E0826" w:rsidRPr="002E0826">
              <w:rPr>
                <w:rStyle w:val="Hyperlink"/>
                <w:rFonts w:cs="B Nazanin" w:hint="cs"/>
                <w:noProof/>
                <w:rtl/>
              </w:rPr>
              <w:t>ی</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_Toc501450029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1</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30" w:history="1">
            <w:r w:rsidR="002E0826">
              <w:rPr>
                <w:rStyle w:val="Hyperlink"/>
                <w:rFonts w:cs="B Nazanin" w:hint="cs"/>
                <w:noProof/>
                <w:rtl/>
              </w:rPr>
              <w:t>3.</w:t>
            </w:r>
            <w:r w:rsidR="002E0826" w:rsidRPr="002E0826">
              <w:rPr>
                <w:rFonts w:eastAsiaTheme="minorEastAsia" w:cs="B Nazanin"/>
                <w:noProof/>
              </w:rPr>
              <w:tab/>
            </w:r>
            <w:r w:rsidR="002E0826" w:rsidRPr="002E0826">
              <w:rPr>
                <w:rStyle w:val="Hyperlink"/>
                <w:rFonts w:cs="B Nazanin" w:hint="eastAsia"/>
                <w:noProof/>
                <w:rtl/>
              </w:rPr>
              <w:t>تعار</w:t>
            </w:r>
            <w:r w:rsidR="002E0826" w:rsidRPr="002E0826">
              <w:rPr>
                <w:rStyle w:val="Hyperlink"/>
                <w:rFonts w:cs="B Nazanin" w:hint="cs"/>
                <w:noProof/>
                <w:rtl/>
              </w:rPr>
              <w:t>ی</w:t>
            </w:r>
            <w:r w:rsidR="002E0826" w:rsidRPr="002E0826">
              <w:rPr>
                <w:rStyle w:val="Hyperlink"/>
                <w:rFonts w:cs="B Nazanin" w:hint="eastAsia"/>
                <w:noProof/>
                <w:rtl/>
              </w:rPr>
              <w:t>ف</w:t>
            </w:r>
            <w:r w:rsidR="002E0826" w:rsidRPr="002E0826">
              <w:rPr>
                <w:rStyle w:val="Hyperlink"/>
                <w:rFonts w:cs="B Nazanin"/>
                <w:noProof/>
                <w:rtl/>
              </w:rPr>
              <w:t xml:space="preserve"> </w:t>
            </w:r>
            <w:r w:rsidR="002E0826" w:rsidRPr="002E0826">
              <w:rPr>
                <w:rStyle w:val="Hyperlink"/>
                <w:rFonts w:cs="B Nazanin" w:hint="eastAsia"/>
                <w:noProof/>
                <w:rtl/>
              </w:rPr>
              <w:t>و</w:t>
            </w:r>
            <w:r w:rsidR="002E0826" w:rsidRPr="002E0826">
              <w:rPr>
                <w:rStyle w:val="Hyperlink"/>
                <w:rFonts w:cs="B Nazanin"/>
                <w:noProof/>
                <w:rtl/>
              </w:rPr>
              <w:t xml:space="preserve"> </w:t>
            </w:r>
            <w:r w:rsidR="002E0826" w:rsidRPr="002E0826">
              <w:rPr>
                <w:rStyle w:val="Hyperlink"/>
                <w:rFonts w:cs="B Nazanin" w:hint="eastAsia"/>
                <w:noProof/>
                <w:rtl/>
              </w:rPr>
              <w:t>اصطلاحات</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_Toc501450030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2</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31" w:history="1">
            <w:r w:rsidR="002E0826" w:rsidRPr="002E0826">
              <w:rPr>
                <w:rStyle w:val="Hyperlink"/>
                <w:rFonts w:cs="B Nazanin"/>
                <w:noProof/>
                <w:rtl/>
                <w:lang w:bidi="fa-IR"/>
              </w:rPr>
              <w:t>4.</w:t>
            </w:r>
            <w:r w:rsidR="002E0826" w:rsidRPr="002E0826">
              <w:rPr>
                <w:rFonts w:eastAsiaTheme="minorEastAsia" w:cs="B Nazanin"/>
                <w:noProof/>
              </w:rPr>
              <w:tab/>
            </w:r>
            <w:r w:rsidR="002E0826" w:rsidRPr="002E0826">
              <w:rPr>
                <w:rStyle w:val="Hyperlink"/>
                <w:rFonts w:cs="B Nazanin" w:hint="eastAsia"/>
                <w:noProof/>
                <w:rtl/>
                <w:lang w:bidi="fa-IR"/>
              </w:rPr>
              <w:t>مقدمه</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_Toc501450031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4</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32" w:history="1">
            <w:r w:rsidR="002E0826" w:rsidRPr="002E0826">
              <w:rPr>
                <w:rStyle w:val="Hyperlink"/>
                <w:rFonts w:cs="B Nazanin"/>
                <w:noProof/>
                <w:rtl/>
                <w:lang w:bidi="fa-IR"/>
              </w:rPr>
              <w:t>5.</w:t>
            </w:r>
            <w:r w:rsidR="002E0826" w:rsidRPr="002E0826">
              <w:rPr>
                <w:rFonts w:eastAsiaTheme="minorEastAsia" w:cs="B Nazanin"/>
                <w:noProof/>
              </w:rPr>
              <w:tab/>
            </w:r>
            <w:r w:rsidR="002E0826" w:rsidRPr="002E0826">
              <w:rPr>
                <w:rStyle w:val="Hyperlink"/>
                <w:rFonts w:cs="B Nazanin" w:hint="eastAsia"/>
                <w:noProof/>
                <w:rtl/>
                <w:lang w:bidi="fa-IR"/>
              </w:rPr>
              <w:t>پا</w:t>
            </w:r>
            <w:r w:rsidR="002E0826" w:rsidRPr="002E0826">
              <w:rPr>
                <w:rStyle w:val="Hyperlink"/>
                <w:rFonts w:cs="B Nazanin" w:hint="cs"/>
                <w:noProof/>
                <w:rtl/>
                <w:lang w:bidi="fa-IR"/>
              </w:rPr>
              <w:t>ی</w:t>
            </w:r>
            <w:r w:rsidR="002E0826" w:rsidRPr="002E0826">
              <w:rPr>
                <w:rStyle w:val="Hyperlink"/>
                <w:rFonts w:cs="B Nazanin" w:hint="eastAsia"/>
                <w:noProof/>
                <w:rtl/>
                <w:lang w:bidi="fa-IR"/>
              </w:rPr>
              <w:t>دار</w:t>
            </w:r>
            <w:r w:rsidR="002E0826" w:rsidRPr="002E0826">
              <w:rPr>
                <w:rStyle w:val="Hyperlink"/>
                <w:rFonts w:cs="B Nazanin" w:hint="cs"/>
                <w:noProof/>
                <w:rtl/>
                <w:lang w:bidi="fa-IR"/>
              </w:rPr>
              <w:t>ی</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اطلاعات</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_Toc501450032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4</w:t>
            </w:r>
            <w:r w:rsidR="002E0826" w:rsidRPr="002E0826">
              <w:rPr>
                <w:rFonts w:cs="B Nazanin"/>
                <w:noProof/>
                <w:webHidden/>
              </w:rPr>
              <w:fldChar w:fldCharType="end"/>
            </w:r>
          </w:hyperlink>
        </w:p>
        <w:p w:rsidR="002E0826" w:rsidRPr="002E0826" w:rsidRDefault="00053A93" w:rsidP="002E0826">
          <w:pPr>
            <w:pStyle w:val="TOC1"/>
            <w:tabs>
              <w:tab w:val="left" w:pos="1760"/>
            </w:tabs>
            <w:rPr>
              <w:rFonts w:eastAsiaTheme="minorEastAsia" w:cs="B Nazanin"/>
              <w:noProof/>
            </w:rPr>
          </w:pPr>
          <w:hyperlink w:anchor="_Toc501450033" w:history="1">
            <w:r w:rsidR="002E0826" w:rsidRPr="002E0826">
              <w:rPr>
                <w:rStyle w:val="Hyperlink"/>
                <w:rFonts w:cs="B Nazanin"/>
                <w:noProof/>
                <w:rtl/>
                <w:lang w:bidi="fa-IR"/>
              </w:rPr>
              <w:t>6.</w:t>
            </w:r>
            <w:r w:rsidR="002E0826" w:rsidRPr="002E0826">
              <w:rPr>
                <w:rFonts w:eastAsiaTheme="minorEastAsia" w:cs="B Nazanin"/>
                <w:noProof/>
              </w:rPr>
              <w:tab/>
            </w:r>
            <w:r w:rsidR="002E0826" w:rsidRPr="002E0826">
              <w:rPr>
                <w:rStyle w:val="Hyperlink"/>
                <w:rFonts w:cs="B Nazanin" w:hint="eastAsia"/>
                <w:noProof/>
                <w:rtl/>
                <w:lang w:bidi="fa-IR"/>
              </w:rPr>
              <w:t>جامعه</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هدف</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استاندارد</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_Toc501450033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4</w:t>
            </w:r>
            <w:r w:rsidR="002E0826" w:rsidRPr="002E0826">
              <w:rPr>
                <w:rFonts w:cs="B Nazanin"/>
                <w:noProof/>
                <w:webHidden/>
              </w:rPr>
              <w:fldChar w:fldCharType="end"/>
            </w:r>
          </w:hyperlink>
        </w:p>
        <w:p w:rsidR="002E0826" w:rsidRPr="002E0826" w:rsidRDefault="00053A93" w:rsidP="002E0826">
          <w:pPr>
            <w:pStyle w:val="TOC1"/>
            <w:rPr>
              <w:rFonts w:eastAsiaTheme="minorEastAsia" w:cs="B Nazanin"/>
              <w:noProof/>
            </w:rPr>
          </w:pPr>
          <w:hyperlink w:anchor="_Toc501450034" w:history="1">
            <w:r w:rsidR="002E0826" w:rsidRPr="002E0826">
              <w:rPr>
                <w:rStyle w:val="Hyperlink"/>
                <w:rFonts w:cs="B Nazanin"/>
                <w:noProof/>
                <w:rtl/>
                <w:lang w:bidi="fa-IR"/>
              </w:rPr>
              <w:t>7.</w:t>
            </w:r>
            <w:r w:rsidR="002E0826" w:rsidRPr="002E0826">
              <w:rPr>
                <w:rFonts w:eastAsiaTheme="minorEastAsia" w:cs="B Nazanin"/>
                <w:noProof/>
              </w:rPr>
              <w:tab/>
            </w:r>
            <w:r w:rsidR="002E0826" w:rsidRPr="002E0826">
              <w:rPr>
                <w:rStyle w:val="Hyperlink"/>
                <w:rFonts w:cs="B Nazanin" w:hint="eastAsia"/>
                <w:noProof/>
                <w:rtl/>
                <w:lang w:bidi="fa-IR"/>
              </w:rPr>
              <w:t>مثال</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ها</w:t>
            </w:r>
            <w:r w:rsidR="002E0826" w:rsidRPr="002E0826">
              <w:rPr>
                <w:rStyle w:val="Hyperlink"/>
                <w:rFonts w:cs="B Nazanin" w:hint="cs"/>
                <w:noProof/>
                <w:rtl/>
                <w:lang w:bidi="fa-IR"/>
              </w:rPr>
              <w:t>ی</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استاندارد</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_Toc501450034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5</w:t>
            </w:r>
            <w:r w:rsidR="002E0826" w:rsidRPr="002E0826">
              <w:rPr>
                <w:rFonts w:cs="B Nazanin"/>
                <w:noProof/>
                <w:webHidden/>
              </w:rPr>
              <w:fldChar w:fldCharType="end"/>
            </w:r>
          </w:hyperlink>
        </w:p>
        <w:p w:rsidR="002E0826" w:rsidRPr="002E0826" w:rsidRDefault="00053A93" w:rsidP="002E0826">
          <w:pPr>
            <w:pStyle w:val="TOC2"/>
            <w:rPr>
              <w:rFonts w:eastAsiaTheme="minorEastAsia" w:cs="B Nazanin"/>
              <w:noProof/>
            </w:rPr>
          </w:pPr>
          <w:hyperlink w:anchor="_Toc501450035" w:history="1">
            <w:r w:rsidR="002E0826" w:rsidRPr="002E0826">
              <w:rPr>
                <w:rStyle w:val="Hyperlink"/>
                <w:rFonts w:cs="B Nazanin" w:hint="eastAsia"/>
                <w:noProof/>
                <w:rtl/>
                <w:lang w:bidi="fa-IR"/>
              </w:rPr>
              <w:t>مثال</w:t>
            </w:r>
            <w:r w:rsidR="002E0826" w:rsidRPr="002E0826">
              <w:rPr>
                <w:rStyle w:val="Hyperlink"/>
                <w:rFonts w:cs="B Nazanin"/>
                <w:noProof/>
                <w:rtl/>
                <w:lang w:bidi="fa-IR"/>
              </w:rPr>
              <w:t xml:space="preserve"> 1 : </w:t>
            </w:r>
            <w:r w:rsidR="002E0826" w:rsidRPr="002E0826">
              <w:rPr>
                <w:rStyle w:val="Hyperlink"/>
                <w:rFonts w:cs="B Nazanin" w:hint="eastAsia"/>
                <w:noProof/>
                <w:rtl/>
                <w:lang w:bidi="fa-IR"/>
              </w:rPr>
              <w:t>عمل</w:t>
            </w:r>
            <w:r w:rsidR="002E0826" w:rsidRPr="002E0826">
              <w:rPr>
                <w:rStyle w:val="Hyperlink"/>
                <w:rFonts w:cs="B Nazanin" w:hint="cs"/>
                <w:noProof/>
                <w:rtl/>
                <w:lang w:bidi="fa-IR"/>
              </w:rPr>
              <w:t>ی</w:t>
            </w:r>
            <w:r w:rsidR="002E0826" w:rsidRPr="002E0826">
              <w:rPr>
                <w:rStyle w:val="Hyperlink"/>
                <w:rFonts w:cs="B Nazanin" w:hint="eastAsia"/>
                <w:noProof/>
                <w:rtl/>
                <w:lang w:bidi="fa-IR"/>
              </w:rPr>
              <w:t>ات</w:t>
            </w:r>
            <w:r w:rsidR="002E0826" w:rsidRPr="002E0826">
              <w:rPr>
                <w:rStyle w:val="Hyperlink"/>
                <w:rFonts w:cs="B Nazanin"/>
                <w:noProof/>
                <w:rtl/>
                <w:lang w:bidi="fa-IR"/>
              </w:rPr>
              <w:t xml:space="preserve"> </w:t>
            </w:r>
            <w:r w:rsidR="002E0826" w:rsidRPr="002E0826">
              <w:rPr>
                <w:rStyle w:val="Hyperlink"/>
                <w:rFonts w:cs="B Nazanin"/>
                <w:noProof/>
                <w:lang w:bidi="fa-IR"/>
              </w:rPr>
              <w:t>checkout</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در</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فروشگاه</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ها</w:t>
            </w:r>
            <w:r w:rsidR="002E0826" w:rsidRPr="002E0826">
              <w:rPr>
                <w:rStyle w:val="Hyperlink"/>
                <w:rFonts w:cs="B Nazanin" w:hint="cs"/>
                <w:noProof/>
                <w:rtl/>
                <w:lang w:bidi="fa-IR"/>
              </w:rPr>
              <w:t>ی</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ا</w:t>
            </w:r>
            <w:r w:rsidR="002E0826" w:rsidRPr="002E0826">
              <w:rPr>
                <w:rStyle w:val="Hyperlink"/>
                <w:rFonts w:cs="B Nazanin" w:hint="cs"/>
                <w:noProof/>
                <w:rtl/>
                <w:lang w:bidi="fa-IR"/>
              </w:rPr>
              <w:t>ی</w:t>
            </w:r>
            <w:r w:rsidR="002E0826" w:rsidRPr="002E0826">
              <w:rPr>
                <w:rStyle w:val="Hyperlink"/>
                <w:rFonts w:cs="B Nazanin" w:hint="eastAsia"/>
                <w:noProof/>
                <w:rtl/>
                <w:lang w:bidi="fa-IR"/>
              </w:rPr>
              <w:t>نترنت</w:t>
            </w:r>
            <w:r w:rsidR="002E0826" w:rsidRPr="002E0826">
              <w:rPr>
                <w:rStyle w:val="Hyperlink"/>
                <w:rFonts w:cs="B Nazanin" w:hint="cs"/>
                <w:noProof/>
                <w:rtl/>
                <w:lang w:bidi="fa-IR"/>
              </w:rPr>
              <w:t>ی</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_Toc501450035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5</w:t>
            </w:r>
            <w:r w:rsidR="002E0826" w:rsidRPr="002E0826">
              <w:rPr>
                <w:rFonts w:cs="B Nazanin"/>
                <w:noProof/>
                <w:webHidden/>
              </w:rPr>
              <w:fldChar w:fldCharType="end"/>
            </w:r>
          </w:hyperlink>
        </w:p>
        <w:p w:rsidR="002E0826" w:rsidRPr="002E0826" w:rsidRDefault="00053A93" w:rsidP="002E0826">
          <w:pPr>
            <w:pStyle w:val="TOC2"/>
            <w:rPr>
              <w:rFonts w:eastAsiaTheme="minorEastAsia" w:cs="B Nazanin"/>
              <w:noProof/>
            </w:rPr>
          </w:pPr>
          <w:hyperlink w:anchor="_Toc501450036" w:history="1">
            <w:r w:rsidR="002E0826" w:rsidRPr="002E0826">
              <w:rPr>
                <w:rStyle w:val="Hyperlink"/>
                <w:rFonts w:cs="B Nazanin" w:hint="eastAsia"/>
                <w:noProof/>
                <w:rtl/>
                <w:lang w:bidi="fa-IR"/>
              </w:rPr>
              <w:t>مثال</w:t>
            </w:r>
            <w:r w:rsidR="002E0826" w:rsidRPr="002E0826">
              <w:rPr>
                <w:rStyle w:val="Hyperlink"/>
                <w:rFonts w:cs="B Nazanin"/>
                <w:noProof/>
                <w:rtl/>
                <w:lang w:bidi="fa-IR"/>
              </w:rPr>
              <w:t xml:space="preserve"> 2 : </w:t>
            </w:r>
            <w:r w:rsidR="002E0826" w:rsidRPr="002E0826">
              <w:rPr>
                <w:rStyle w:val="Hyperlink"/>
                <w:rFonts w:cs="B Nazanin" w:hint="eastAsia"/>
                <w:noProof/>
                <w:rtl/>
                <w:lang w:bidi="fa-IR"/>
              </w:rPr>
              <w:t>احراز</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هو</w:t>
            </w:r>
            <w:r w:rsidR="002E0826" w:rsidRPr="002E0826">
              <w:rPr>
                <w:rStyle w:val="Hyperlink"/>
                <w:rFonts w:cs="B Nazanin" w:hint="cs"/>
                <w:noProof/>
                <w:rtl/>
                <w:lang w:bidi="fa-IR"/>
              </w:rPr>
              <w:t>ی</w:t>
            </w:r>
            <w:r w:rsidR="002E0826" w:rsidRPr="002E0826">
              <w:rPr>
                <w:rStyle w:val="Hyperlink"/>
                <w:rFonts w:cs="B Nazanin" w:hint="eastAsia"/>
                <w:noProof/>
                <w:rtl/>
                <w:lang w:bidi="fa-IR"/>
              </w:rPr>
              <w:t>ت</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در</w:t>
            </w:r>
            <w:r w:rsidR="002E0826" w:rsidRPr="002E0826">
              <w:rPr>
                <w:rStyle w:val="Hyperlink"/>
                <w:rFonts w:cs="B Nazanin"/>
                <w:noProof/>
                <w:rtl/>
                <w:lang w:bidi="fa-IR"/>
              </w:rPr>
              <w:t xml:space="preserve"> </w:t>
            </w:r>
            <w:r w:rsidR="002E0826" w:rsidRPr="002E0826">
              <w:rPr>
                <w:rStyle w:val="Hyperlink"/>
                <w:rFonts w:cs="B Nazanin" w:hint="cs"/>
                <w:noProof/>
                <w:rtl/>
                <w:lang w:bidi="fa-IR"/>
              </w:rPr>
              <w:t>ی</w:t>
            </w:r>
            <w:r w:rsidR="002E0826" w:rsidRPr="002E0826">
              <w:rPr>
                <w:rStyle w:val="Hyperlink"/>
                <w:rFonts w:cs="B Nazanin" w:hint="eastAsia"/>
                <w:noProof/>
                <w:rtl/>
                <w:lang w:bidi="fa-IR"/>
              </w:rPr>
              <w:t>ک</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برنامه</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ا</w:t>
            </w:r>
            <w:r w:rsidR="002E0826" w:rsidRPr="002E0826">
              <w:rPr>
                <w:rStyle w:val="Hyperlink"/>
                <w:rFonts w:cs="B Nazanin" w:hint="cs"/>
                <w:noProof/>
                <w:rtl/>
                <w:lang w:bidi="fa-IR"/>
              </w:rPr>
              <w:t>ی</w:t>
            </w:r>
            <w:r w:rsidR="002E0826" w:rsidRPr="002E0826">
              <w:rPr>
                <w:rStyle w:val="Hyperlink"/>
                <w:rFonts w:cs="B Nazanin" w:hint="eastAsia"/>
                <w:noProof/>
                <w:rtl/>
                <w:lang w:bidi="fa-IR"/>
              </w:rPr>
              <w:t>م</w:t>
            </w:r>
            <w:r w:rsidR="002E0826" w:rsidRPr="002E0826">
              <w:rPr>
                <w:rStyle w:val="Hyperlink"/>
                <w:rFonts w:cs="B Nazanin" w:hint="cs"/>
                <w:noProof/>
                <w:rtl/>
                <w:lang w:bidi="fa-IR"/>
              </w:rPr>
              <w:t>ی</w:t>
            </w:r>
            <w:r w:rsidR="002E0826" w:rsidRPr="002E0826">
              <w:rPr>
                <w:rStyle w:val="Hyperlink"/>
                <w:rFonts w:cs="B Nazanin" w:hint="eastAsia"/>
                <w:noProof/>
                <w:rtl/>
                <w:lang w:bidi="fa-IR"/>
              </w:rPr>
              <w:t>ل</w:t>
            </w:r>
            <w:r w:rsidR="002E0826" w:rsidRPr="002E0826">
              <w:rPr>
                <w:rStyle w:val="Hyperlink"/>
                <w:rFonts w:cs="B Nazanin"/>
                <w:noProof/>
                <w:rtl/>
                <w:lang w:bidi="fa-IR"/>
              </w:rPr>
              <w:t>.</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_Toc501450036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5</w:t>
            </w:r>
            <w:r w:rsidR="002E0826" w:rsidRPr="002E0826">
              <w:rPr>
                <w:rFonts w:cs="B Nazanin"/>
                <w:noProof/>
                <w:webHidden/>
              </w:rPr>
              <w:fldChar w:fldCharType="end"/>
            </w:r>
          </w:hyperlink>
        </w:p>
        <w:p w:rsidR="002E0826" w:rsidRDefault="00053A93" w:rsidP="002E0826">
          <w:pPr>
            <w:pStyle w:val="TOC2"/>
            <w:rPr>
              <w:rFonts w:eastAsiaTheme="minorEastAsia"/>
              <w:noProof/>
            </w:rPr>
          </w:pPr>
          <w:hyperlink w:anchor="_Toc501450037" w:history="1">
            <w:r w:rsidR="002E0826" w:rsidRPr="002E0826">
              <w:rPr>
                <w:rStyle w:val="Hyperlink"/>
                <w:rFonts w:cs="B Nazanin" w:hint="eastAsia"/>
                <w:noProof/>
                <w:rtl/>
                <w:lang w:bidi="fa-IR"/>
              </w:rPr>
              <w:t>مثال</w:t>
            </w:r>
            <w:r w:rsidR="002E0826" w:rsidRPr="002E0826">
              <w:rPr>
                <w:rStyle w:val="Hyperlink"/>
                <w:rFonts w:cs="B Nazanin"/>
                <w:noProof/>
                <w:rtl/>
                <w:lang w:bidi="fa-IR"/>
              </w:rPr>
              <w:t xml:space="preserve"> 3 : </w:t>
            </w:r>
            <w:r w:rsidR="002E0826" w:rsidRPr="002E0826">
              <w:rPr>
                <w:rStyle w:val="Hyperlink"/>
                <w:rFonts w:cs="B Nazanin" w:hint="cs"/>
                <w:noProof/>
                <w:rtl/>
                <w:lang w:bidi="fa-IR"/>
              </w:rPr>
              <w:t>ی</w:t>
            </w:r>
            <w:r w:rsidR="002E0826" w:rsidRPr="002E0826">
              <w:rPr>
                <w:rStyle w:val="Hyperlink"/>
                <w:rFonts w:cs="B Nazanin" w:hint="eastAsia"/>
                <w:noProof/>
                <w:rtl/>
                <w:lang w:bidi="fa-IR"/>
              </w:rPr>
              <w:t>ک</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پرسش</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نامه</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با</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محدود</w:t>
            </w:r>
            <w:r w:rsidR="002E0826" w:rsidRPr="002E0826">
              <w:rPr>
                <w:rStyle w:val="Hyperlink"/>
                <w:rFonts w:cs="B Nazanin" w:hint="cs"/>
                <w:noProof/>
                <w:rtl/>
                <w:lang w:bidi="fa-IR"/>
              </w:rPr>
              <w:t>ی</w:t>
            </w:r>
            <w:r w:rsidR="002E0826" w:rsidRPr="002E0826">
              <w:rPr>
                <w:rStyle w:val="Hyperlink"/>
                <w:rFonts w:cs="B Nazanin" w:hint="eastAsia"/>
                <w:noProof/>
                <w:rtl/>
                <w:lang w:bidi="fa-IR"/>
              </w:rPr>
              <w:t>ت</w:t>
            </w:r>
            <w:r w:rsidR="002E0826" w:rsidRPr="002E0826">
              <w:rPr>
                <w:rStyle w:val="Hyperlink"/>
                <w:rFonts w:cs="B Nazanin"/>
                <w:noProof/>
                <w:rtl/>
                <w:lang w:bidi="fa-IR"/>
              </w:rPr>
              <w:t xml:space="preserve"> </w:t>
            </w:r>
            <w:r w:rsidR="002E0826" w:rsidRPr="002E0826">
              <w:rPr>
                <w:rStyle w:val="Hyperlink"/>
                <w:rFonts w:cs="B Nazanin" w:hint="eastAsia"/>
                <w:noProof/>
                <w:rtl/>
                <w:lang w:bidi="fa-IR"/>
              </w:rPr>
              <w:t>زمان</w:t>
            </w:r>
            <w:r w:rsidR="002E0826" w:rsidRPr="002E0826">
              <w:rPr>
                <w:rStyle w:val="Hyperlink"/>
                <w:rFonts w:cs="B Nazanin" w:hint="cs"/>
                <w:noProof/>
                <w:rtl/>
                <w:lang w:bidi="fa-IR"/>
              </w:rPr>
              <w:t>ی</w:t>
            </w:r>
            <w:r w:rsidR="002E0826" w:rsidRPr="002E0826">
              <w:rPr>
                <w:rStyle w:val="Hyperlink"/>
                <w:rFonts w:cs="B Nazanin"/>
                <w:noProof/>
                <w:rtl/>
                <w:lang w:bidi="fa-IR"/>
              </w:rPr>
              <w:t>.</w:t>
            </w:r>
            <w:r w:rsidR="002E0826" w:rsidRPr="002E0826">
              <w:rPr>
                <w:rFonts w:cs="B Nazanin"/>
                <w:noProof/>
                <w:webHidden/>
              </w:rPr>
              <w:tab/>
            </w:r>
            <w:r w:rsidR="002E0826" w:rsidRPr="002E0826">
              <w:rPr>
                <w:rFonts w:cs="B Nazanin"/>
                <w:noProof/>
                <w:webHidden/>
              </w:rPr>
              <w:fldChar w:fldCharType="begin"/>
            </w:r>
            <w:r w:rsidR="002E0826" w:rsidRPr="002E0826">
              <w:rPr>
                <w:rFonts w:cs="B Nazanin"/>
                <w:noProof/>
                <w:webHidden/>
              </w:rPr>
              <w:instrText xml:space="preserve"> PAGEREF _Toc501450037 \h </w:instrText>
            </w:r>
            <w:r w:rsidR="002E0826" w:rsidRPr="002E0826">
              <w:rPr>
                <w:rFonts w:cs="B Nazanin"/>
                <w:noProof/>
                <w:webHidden/>
              </w:rPr>
            </w:r>
            <w:r w:rsidR="002E0826" w:rsidRPr="002E0826">
              <w:rPr>
                <w:rFonts w:cs="B Nazanin"/>
                <w:noProof/>
                <w:webHidden/>
              </w:rPr>
              <w:fldChar w:fldCharType="separate"/>
            </w:r>
            <w:r w:rsidR="00F72F3D">
              <w:rPr>
                <w:rFonts w:cs="B Nazanin"/>
                <w:noProof/>
                <w:webHidden/>
                <w:rtl/>
              </w:rPr>
              <w:t>6</w:t>
            </w:r>
            <w:r w:rsidR="002E0826" w:rsidRPr="002E0826">
              <w:rPr>
                <w:rFonts w:cs="B Nazanin"/>
                <w:noProof/>
                <w:webHidden/>
              </w:rPr>
              <w:fldChar w:fldCharType="end"/>
            </w:r>
          </w:hyperlink>
        </w:p>
        <w:p w:rsidR="002E0826" w:rsidRDefault="002E0826">
          <w:r>
            <w:rPr>
              <w:b/>
              <w:bCs/>
              <w:noProof/>
            </w:rPr>
            <w:fldChar w:fldCharType="end"/>
          </w:r>
        </w:p>
      </w:sdtContent>
    </w:sdt>
    <w:p w:rsidR="002E0826" w:rsidRDefault="002E0826">
      <w:pPr>
        <w:rPr>
          <w:rStyle w:val="Heading1Char"/>
          <w:rFonts w:cs="B Titr"/>
          <w:color w:val="000000" w:themeColor="text1"/>
          <w:spacing w:val="-10"/>
          <w:kern w:val="28"/>
          <w:rtl/>
        </w:rPr>
      </w:pPr>
      <w:r>
        <w:rPr>
          <w:rStyle w:val="Heading1Char"/>
          <w:rFonts w:cs="B Titr"/>
          <w:color w:val="000000" w:themeColor="text1"/>
          <w:rtl/>
        </w:rPr>
        <w:br w:type="page"/>
      </w:r>
    </w:p>
    <w:p w:rsidR="002A7E22" w:rsidRPr="001D387D" w:rsidRDefault="002A7E22" w:rsidP="002A7E22">
      <w:pPr>
        <w:pStyle w:val="Title"/>
        <w:bidi/>
        <w:spacing w:before="480"/>
        <w:rPr>
          <w:rFonts w:cs="B Titr"/>
          <w:color w:val="000000" w:themeColor="text1"/>
          <w:rtl/>
          <w:lang w:bidi="fa-IR"/>
        </w:rPr>
      </w:pPr>
      <w:bookmarkStart w:id="3" w:name="_Toc501450026"/>
      <w:r w:rsidRPr="00F52ECA">
        <w:rPr>
          <w:rStyle w:val="Heading1Char"/>
          <w:rFonts w:cs="B Titr" w:hint="cs"/>
          <w:color w:val="000000" w:themeColor="text1"/>
          <w:rtl/>
        </w:rPr>
        <w:lastRenderedPageBreak/>
        <w:t>پیشگفتار</w:t>
      </w:r>
      <w:bookmarkEnd w:id="2"/>
      <w:bookmarkEnd w:id="3"/>
    </w:p>
    <w:p w:rsidR="002A7E22" w:rsidRPr="00A54AE3" w:rsidRDefault="002A7E22" w:rsidP="00ED2AC7">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Pr="002A7E22">
        <w:rPr>
          <w:rFonts w:cs="B Nazanin" w:hint="cs"/>
          <w:color w:val="000000" w:themeColor="text1"/>
          <w:sz w:val="28"/>
          <w:szCs w:val="28"/>
          <w:rtl/>
        </w:rPr>
        <w:t>استاندارد</w:t>
      </w:r>
      <w:r w:rsidRPr="002A7E22">
        <w:rPr>
          <w:rFonts w:cs="B Nazanin"/>
          <w:color w:val="000000" w:themeColor="text1"/>
          <w:sz w:val="28"/>
          <w:szCs w:val="28"/>
          <w:rtl/>
        </w:rPr>
        <w:t xml:space="preserve"> </w:t>
      </w:r>
      <w:r w:rsidR="00ED2AC7">
        <w:rPr>
          <w:rFonts w:cs="B Nazanin" w:hint="cs"/>
          <w:sz w:val="28"/>
          <w:szCs w:val="28"/>
          <w:rtl/>
          <w:lang w:bidi="fa-IR"/>
        </w:rPr>
        <w:t>تشخیص هویت و عملکرد آن</w:t>
      </w:r>
      <w:r w:rsidR="00ED2AC7">
        <w:rPr>
          <w:rFonts w:cs="B Lotus" w:hint="cs"/>
          <w:color w:val="000000" w:themeColor="text1"/>
          <w:sz w:val="28"/>
          <w:szCs w:val="28"/>
          <w:rtl/>
        </w:rPr>
        <w:t xml:space="preserve"> </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2A7E22" w:rsidRPr="00A54AE3" w:rsidRDefault="002A7E22" w:rsidP="002A7E22">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2A7E22" w:rsidRDefault="002A7E22" w:rsidP="002A7E22">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E0826" w:rsidRDefault="002E0826" w:rsidP="002A7E22">
      <w:pPr>
        <w:pStyle w:val="Heading1"/>
        <w:bidi/>
        <w:spacing w:line="240" w:lineRule="auto"/>
        <w:jc w:val="center"/>
        <w:rPr>
          <w:rFonts w:ascii="Calibri" w:eastAsia="Calibri" w:hAnsi="Calibri"/>
          <w:color w:val="000000" w:themeColor="text1"/>
          <w:rtl/>
        </w:rPr>
        <w:sectPr w:rsidR="002E0826" w:rsidSect="00F72F3D">
          <w:headerReference w:type="default" r:id="rId11"/>
          <w:footerReference w:type="default" r:id="rId12"/>
          <w:type w:val="continuous"/>
          <w:pgSz w:w="12240" w:h="15840"/>
          <w:pgMar w:top="1440" w:right="1440" w:bottom="1440" w:left="1440" w:header="720" w:footer="720" w:gutter="0"/>
          <w:pgNumType w:fmt="arabicAbjad" w:start="1"/>
          <w:cols w:space="720"/>
          <w:docGrid w:linePitch="360"/>
        </w:sectPr>
      </w:pPr>
      <w:bookmarkStart w:id="4" w:name="_Toc492874185"/>
    </w:p>
    <w:p w:rsidR="002A7E22" w:rsidRPr="001D6B2C" w:rsidRDefault="002A7E22" w:rsidP="002E0826">
      <w:pPr>
        <w:pStyle w:val="Heading1"/>
        <w:bidi/>
        <w:spacing w:line="240" w:lineRule="auto"/>
        <w:jc w:val="center"/>
        <w:rPr>
          <w:color w:val="000000" w:themeColor="text1"/>
          <w:rtl/>
        </w:rPr>
      </w:pPr>
      <w:bookmarkStart w:id="5" w:name="_Toc501450027"/>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Pr="002A7E22">
        <w:rPr>
          <w:rFonts w:hint="cs"/>
          <w:color w:val="000000" w:themeColor="text1"/>
          <w:rtl/>
        </w:rPr>
        <w:t>استاندارد</w:t>
      </w:r>
      <w:r w:rsidRPr="002A7E22">
        <w:rPr>
          <w:color w:val="000000" w:themeColor="text1"/>
          <w:rtl/>
        </w:rPr>
        <w:t xml:space="preserve"> </w:t>
      </w:r>
      <w:r w:rsidR="002E0826">
        <w:rPr>
          <w:rFonts w:hint="cs"/>
          <w:color w:val="000000" w:themeColor="text1"/>
          <w:rtl/>
        </w:rPr>
        <w:t>تشخیص هویت و عملکرد آن</w:t>
      </w:r>
      <w:bookmarkEnd w:id="5"/>
    </w:p>
    <w:p w:rsidR="002A7E22" w:rsidRPr="00700241" w:rsidRDefault="002A7E22" w:rsidP="002A7E22">
      <w:pPr>
        <w:bidi/>
        <w:spacing w:after="0" w:line="240" w:lineRule="auto"/>
        <w:jc w:val="center"/>
        <w:rPr>
          <w:rtl/>
        </w:rPr>
      </w:pPr>
    </w:p>
    <w:p w:rsidR="002A7E22" w:rsidRPr="00EC5C57" w:rsidRDefault="002A7E22" w:rsidP="002A7E22">
      <w:pPr>
        <w:pStyle w:val="Heading1"/>
        <w:numPr>
          <w:ilvl w:val="0"/>
          <w:numId w:val="2"/>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50028"/>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2A7E22" w:rsidRPr="00CA2AE6" w:rsidRDefault="002A7E22" w:rsidP="002A7E22">
      <w:pPr>
        <w:bidi/>
        <w:spacing w:after="0" w:line="240" w:lineRule="auto"/>
        <w:jc w:val="both"/>
        <w:rPr>
          <w:rFonts w:cs="B Nazanin"/>
          <w:sz w:val="28"/>
          <w:szCs w:val="28"/>
          <w:rtl/>
        </w:rPr>
      </w:pPr>
      <w:r w:rsidRPr="00CA2AE6">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2A7E22" w:rsidRDefault="002A7E22" w:rsidP="002A7E22">
      <w:pPr>
        <w:bidi/>
        <w:jc w:val="both"/>
        <w:rPr>
          <w:rFonts w:cs="B Nazanin"/>
          <w:sz w:val="32"/>
          <w:szCs w:val="32"/>
          <w:rtl/>
        </w:rPr>
      </w:pPr>
      <w:r w:rsidRPr="00CA2AE6">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2A7E22" w:rsidRPr="00EC5C57" w:rsidRDefault="002A7E22" w:rsidP="002A7E22">
      <w:pPr>
        <w:pStyle w:val="Heading1"/>
        <w:numPr>
          <w:ilvl w:val="0"/>
          <w:numId w:val="2"/>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50029"/>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2A7E22" w:rsidRPr="00CA2AE6" w:rsidRDefault="002A7E22" w:rsidP="002A7E22">
      <w:pPr>
        <w:bidi/>
        <w:spacing w:after="0" w:line="240" w:lineRule="auto"/>
        <w:jc w:val="both"/>
        <w:rPr>
          <w:rFonts w:cs="B Nazanin"/>
          <w:sz w:val="28"/>
          <w:szCs w:val="28"/>
          <w:rtl/>
        </w:rPr>
      </w:pPr>
      <w:r w:rsidRPr="00CA2AE6">
        <w:rPr>
          <w:rFonts w:cs="B Nazanin" w:hint="cs"/>
          <w:sz w:val="28"/>
          <w:szCs w:val="28"/>
          <w:rtl/>
        </w:rPr>
        <w:t>مدارک الزامی زیر حاوی مقرراتی است</w:t>
      </w:r>
      <w:r w:rsidRPr="00CA2AE6">
        <w:rPr>
          <w:rFonts w:cs="B Nazanin"/>
          <w:sz w:val="28"/>
          <w:szCs w:val="28"/>
          <w:rtl/>
        </w:rPr>
        <w:t xml:space="preserve"> </w:t>
      </w:r>
      <w:r w:rsidRPr="00CA2AE6">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CA2AE6">
        <w:rPr>
          <w:rFonts w:cs="B Nazanin" w:hint="eastAsia"/>
          <w:sz w:val="28"/>
          <w:szCs w:val="28"/>
          <w:rtl/>
        </w:rPr>
        <w:t>موردنظر</w:t>
      </w:r>
      <w:r w:rsidRPr="00CA2AE6">
        <w:rPr>
          <w:rFonts w:cs="B Nazanin" w:hint="cs"/>
          <w:sz w:val="28"/>
          <w:szCs w:val="28"/>
          <w:rtl/>
        </w:rPr>
        <w:t xml:space="preserve"> نیست.</w:t>
      </w:r>
    </w:p>
    <w:p w:rsidR="002A7E22" w:rsidRPr="00CA2AE6" w:rsidRDefault="002A7E22" w:rsidP="002A7E22">
      <w:pPr>
        <w:bidi/>
        <w:spacing w:after="0" w:line="240" w:lineRule="auto"/>
        <w:jc w:val="both"/>
        <w:rPr>
          <w:rFonts w:cs="B Nazanin"/>
          <w:sz w:val="28"/>
          <w:szCs w:val="28"/>
          <w:rtl/>
        </w:rPr>
      </w:pPr>
      <w:r w:rsidRPr="00CA2AE6">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2A7E22" w:rsidRPr="00CA2AE6" w:rsidRDefault="002A7E22" w:rsidP="002A7E22">
      <w:pPr>
        <w:bidi/>
        <w:rPr>
          <w:rFonts w:cs="B Nazanin"/>
          <w:sz w:val="28"/>
          <w:szCs w:val="28"/>
          <w:rtl/>
        </w:rPr>
      </w:pPr>
      <w:r w:rsidRPr="00CA2AE6">
        <w:rPr>
          <w:rFonts w:cs="B Nazanin" w:hint="cs"/>
          <w:sz w:val="28"/>
          <w:szCs w:val="28"/>
          <w:rtl/>
        </w:rPr>
        <w:t>استفاده از مراجع زیر برای کاربرد این استاندارد الزامی است:</w:t>
      </w:r>
    </w:p>
    <w:p w:rsidR="002A7E22" w:rsidRDefault="002A7E22" w:rsidP="00CD4CA3">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E0826" w:rsidRPr="002C031F" w:rsidRDefault="002E0826" w:rsidP="002E0826">
      <w:pPr>
        <w:bidi/>
        <w:spacing w:after="0" w:line="240" w:lineRule="auto"/>
        <w:jc w:val="center"/>
        <w:rPr>
          <w:rFonts w:cs="B Nazanin"/>
          <w:b/>
          <w:bCs/>
          <w:sz w:val="28"/>
          <w:szCs w:val="28"/>
          <w:rtl/>
        </w:rPr>
      </w:pPr>
      <w:r w:rsidRPr="002C031F">
        <w:rPr>
          <w:rFonts w:cs="B Nazanin" w:hint="cs"/>
          <w:b/>
          <w:bCs/>
          <w:sz w:val="28"/>
          <w:szCs w:val="28"/>
          <w:rtl/>
        </w:rPr>
        <w:t>به نام خدا</w:t>
      </w:r>
    </w:p>
    <w:p w:rsidR="002E0826" w:rsidRPr="0009460A" w:rsidRDefault="002E0826" w:rsidP="002E0826">
      <w:pPr>
        <w:jc w:val="center"/>
        <w:rPr>
          <w:rFonts w:cs="B Nazanin"/>
          <w:sz w:val="28"/>
          <w:szCs w:val="28"/>
        </w:rPr>
      </w:pPr>
      <w:r w:rsidRPr="0009460A">
        <w:rPr>
          <w:rFonts w:cs="B Nazanin" w:hint="cs"/>
          <w:sz w:val="28"/>
          <w:szCs w:val="28"/>
          <w:rtl/>
        </w:rPr>
        <w:t>متن پیشنهاد استاندارد</w:t>
      </w:r>
      <w:r>
        <w:rPr>
          <w:rFonts w:cs="B Nazanin" w:hint="cs"/>
          <w:sz w:val="28"/>
          <w:szCs w:val="28"/>
          <w:rtl/>
        </w:rPr>
        <w:t xml:space="preserve"> تشخیص هویت و عملکرد آن</w:t>
      </w:r>
      <w:r w:rsidRPr="0009460A">
        <w:rPr>
          <w:rFonts w:cs="B Nazanin" w:hint="cs"/>
          <w:sz w:val="28"/>
          <w:szCs w:val="28"/>
          <w:rtl/>
        </w:rPr>
        <w:t xml:space="preserve"> بر اساس متن دستورالعمل تنظیم شده است.</w:t>
      </w:r>
    </w:p>
    <w:p w:rsidR="002E0826" w:rsidRPr="00A20CAC" w:rsidRDefault="002E0826" w:rsidP="002E0826">
      <w:pPr>
        <w:pStyle w:val="Heading1"/>
        <w:numPr>
          <w:ilvl w:val="0"/>
          <w:numId w:val="2"/>
        </w:numPr>
        <w:bidi/>
        <w:spacing w:line="276" w:lineRule="auto"/>
      </w:pPr>
      <w:bookmarkStart w:id="16" w:name="_Toc501384859"/>
      <w:bookmarkStart w:id="17" w:name="_Toc501439237"/>
      <w:bookmarkStart w:id="18" w:name="_Toc501450030"/>
      <w:r w:rsidRPr="00A20CAC">
        <w:rPr>
          <w:rFonts w:hint="cs"/>
          <w:rtl/>
        </w:rPr>
        <w:t>تعاریف و اصطلاحات</w:t>
      </w:r>
      <w:bookmarkEnd w:id="16"/>
      <w:bookmarkEnd w:id="17"/>
      <w:bookmarkEnd w:id="18"/>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تمرکز</w:t>
      </w:r>
    </w:p>
    <w:p w:rsidR="002E0826" w:rsidRPr="00A20CAC" w:rsidRDefault="002E0826" w:rsidP="002E0826">
      <w:pPr>
        <w:pStyle w:val="ListParagraph"/>
        <w:bidi/>
        <w:spacing w:after="0" w:line="240" w:lineRule="auto"/>
        <w:ind w:left="1282"/>
        <w:jc w:val="right"/>
        <w:rPr>
          <w:rFonts w:cs="B Nazanin"/>
          <w:b/>
          <w:bCs/>
          <w:sz w:val="28"/>
          <w:szCs w:val="28"/>
          <w:rtl/>
        </w:rPr>
      </w:pPr>
      <w:r>
        <w:t>Focus</w:t>
      </w:r>
    </w:p>
    <w:p w:rsidR="002E0826" w:rsidRDefault="002E0826" w:rsidP="002E0826">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2E0826" w:rsidRDefault="002E0826" w:rsidP="002E0826">
      <w:pPr>
        <w:bidi/>
        <w:spacing w:after="0" w:line="240" w:lineRule="auto"/>
        <w:ind w:left="360"/>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کاربر</w:t>
      </w:r>
    </w:p>
    <w:p w:rsidR="002E0826" w:rsidRPr="00A20CAC" w:rsidRDefault="002E0826" w:rsidP="002E0826">
      <w:pPr>
        <w:pStyle w:val="ListParagraph"/>
        <w:bidi/>
        <w:spacing w:after="0" w:line="240" w:lineRule="auto"/>
        <w:ind w:left="1282"/>
        <w:jc w:val="right"/>
        <w:rPr>
          <w:rFonts w:cs="B Nazanin"/>
          <w:b/>
          <w:bCs/>
          <w:sz w:val="28"/>
          <w:szCs w:val="28"/>
        </w:rPr>
      </w:pPr>
      <w:r>
        <w:t>User</w:t>
      </w:r>
    </w:p>
    <w:p w:rsidR="002E0826" w:rsidRDefault="002E0826" w:rsidP="002E0826">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2E0826" w:rsidRDefault="002E0826" w:rsidP="002E0826">
      <w:pPr>
        <w:bidi/>
        <w:spacing w:after="0" w:line="240" w:lineRule="auto"/>
        <w:ind w:left="360"/>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ناوبری</w:t>
      </w:r>
    </w:p>
    <w:p w:rsidR="002E0826" w:rsidRPr="00A20CAC" w:rsidRDefault="002E0826" w:rsidP="002E0826">
      <w:pPr>
        <w:pStyle w:val="ListParagraph"/>
        <w:bidi/>
        <w:spacing w:after="0" w:line="240" w:lineRule="auto"/>
        <w:ind w:left="1282"/>
        <w:jc w:val="right"/>
        <w:rPr>
          <w:rFonts w:cs="B Nazanin"/>
          <w:b/>
          <w:bCs/>
          <w:sz w:val="28"/>
          <w:szCs w:val="28"/>
        </w:rPr>
      </w:pPr>
      <w:r>
        <w:t>Navigation</w:t>
      </w:r>
    </w:p>
    <w:p w:rsidR="002E0826" w:rsidRDefault="002E0826" w:rsidP="002E0826">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2E0826" w:rsidRDefault="002E0826" w:rsidP="002E0826">
      <w:pPr>
        <w:bidi/>
        <w:spacing w:after="0" w:line="240" w:lineRule="auto"/>
        <w:ind w:left="360"/>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ترتیب تمرکز</w:t>
      </w:r>
    </w:p>
    <w:p w:rsidR="002E0826" w:rsidRPr="00A20CAC" w:rsidRDefault="002E0826" w:rsidP="002E0826">
      <w:pPr>
        <w:pStyle w:val="ListParagraph"/>
        <w:bidi/>
        <w:spacing w:after="0" w:line="240" w:lineRule="auto"/>
        <w:ind w:left="1282"/>
        <w:jc w:val="right"/>
        <w:rPr>
          <w:rFonts w:cs="B Nazanin"/>
          <w:b/>
          <w:bCs/>
          <w:sz w:val="28"/>
          <w:szCs w:val="28"/>
        </w:rPr>
      </w:pPr>
      <w:r>
        <w:t>Focus order</w:t>
      </w:r>
    </w:p>
    <w:p w:rsidR="002E0826" w:rsidRDefault="002E0826" w:rsidP="002E0826">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2E0826" w:rsidRDefault="002E0826" w:rsidP="002E0826">
      <w:pPr>
        <w:pStyle w:val="ListParagraph"/>
        <w:bidi/>
        <w:spacing w:after="0" w:line="240" w:lineRule="auto"/>
        <w:rPr>
          <w:rFonts w:cs="B Nazanin"/>
          <w:b/>
          <w:bCs/>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2E0826" w:rsidRPr="00A20CAC" w:rsidRDefault="002E0826" w:rsidP="002E0826">
      <w:pPr>
        <w:pStyle w:val="ListParagraph"/>
        <w:bidi/>
        <w:spacing w:after="0" w:line="240" w:lineRule="auto"/>
        <w:ind w:left="1282"/>
        <w:jc w:val="right"/>
        <w:rPr>
          <w:rFonts w:cs="B Nazanin"/>
          <w:b/>
          <w:bCs/>
          <w:sz w:val="28"/>
          <w:szCs w:val="28"/>
        </w:rPr>
      </w:pPr>
      <w:r>
        <w:t>Keyboard</w:t>
      </w:r>
    </w:p>
    <w:p w:rsidR="002E0826" w:rsidRDefault="002E0826" w:rsidP="002E0826">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2E0826" w:rsidRDefault="002E0826" w:rsidP="002E0826">
      <w:pPr>
        <w:bidi/>
        <w:spacing w:after="0" w:line="240" w:lineRule="auto"/>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2E0826" w:rsidRPr="00A20CAC" w:rsidRDefault="002E0826" w:rsidP="002E0826">
      <w:pPr>
        <w:pStyle w:val="ListParagraph"/>
        <w:bidi/>
        <w:spacing w:after="0" w:line="240" w:lineRule="auto"/>
        <w:ind w:left="1282"/>
        <w:jc w:val="right"/>
        <w:rPr>
          <w:rFonts w:cs="B Nazanin"/>
          <w:b/>
          <w:bCs/>
          <w:sz w:val="28"/>
          <w:szCs w:val="28"/>
        </w:rPr>
      </w:pPr>
      <w:r>
        <w:t>Hypertext Markup Language</w:t>
      </w:r>
    </w:p>
    <w:p w:rsidR="002E0826" w:rsidRDefault="002E0826" w:rsidP="002E0826">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2E0826" w:rsidRPr="00554E26" w:rsidRDefault="002E0826" w:rsidP="002E0826">
      <w:pPr>
        <w:pStyle w:val="ListParagraph"/>
        <w:bidi/>
        <w:spacing w:after="0" w:line="240" w:lineRule="auto"/>
        <w:rPr>
          <w:rFonts w:cs="B Nazanin"/>
          <w:b/>
          <w:bCs/>
          <w:sz w:val="24"/>
          <w:szCs w:val="24"/>
          <w:rtl/>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جاوا اسکریپت</w:t>
      </w:r>
    </w:p>
    <w:p w:rsidR="002E0826" w:rsidRPr="00A20CAC" w:rsidRDefault="002E0826" w:rsidP="002E0826">
      <w:pPr>
        <w:pStyle w:val="ListParagraph"/>
        <w:bidi/>
        <w:spacing w:after="0" w:line="240" w:lineRule="auto"/>
        <w:ind w:left="1282"/>
        <w:jc w:val="right"/>
        <w:rPr>
          <w:rFonts w:cs="B Nazanin"/>
          <w:b/>
          <w:bCs/>
          <w:sz w:val="28"/>
          <w:szCs w:val="28"/>
        </w:rPr>
      </w:pPr>
      <w:r>
        <w:t>Java script</w:t>
      </w:r>
    </w:p>
    <w:p w:rsidR="002E0826" w:rsidRDefault="002E0826" w:rsidP="002E0826">
      <w:pPr>
        <w:bidi/>
        <w:spacing w:after="0" w:line="240" w:lineRule="auto"/>
        <w:ind w:left="715"/>
        <w:rPr>
          <w:rFonts w:cs="B Nazanin"/>
          <w:sz w:val="28"/>
          <w:szCs w:val="28"/>
          <w:rtl/>
        </w:rPr>
      </w:pPr>
      <w:r>
        <w:rPr>
          <w:rFonts w:cs="B Nazanin" w:hint="cs"/>
          <w:sz w:val="28"/>
          <w:szCs w:val="28"/>
          <w:rtl/>
        </w:rPr>
        <w:lastRenderedPageBreak/>
        <w:t>نوعی زبان برنامه نویسی وب می باشد.</w:t>
      </w:r>
    </w:p>
    <w:p w:rsidR="002E0826" w:rsidRDefault="002E0826" w:rsidP="002E0826">
      <w:pPr>
        <w:bidi/>
        <w:spacing w:after="0" w:line="240" w:lineRule="auto"/>
        <w:ind w:left="715"/>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A20CAC">
        <w:rPr>
          <w:rFonts w:cs="B Nazanin" w:hint="cs"/>
          <w:b/>
          <w:bCs/>
          <w:sz w:val="28"/>
          <w:szCs w:val="28"/>
          <w:rtl/>
        </w:rPr>
        <w:t>فرم</w:t>
      </w:r>
    </w:p>
    <w:p w:rsidR="002E0826" w:rsidRPr="00A20CAC" w:rsidRDefault="002E0826" w:rsidP="002E0826">
      <w:pPr>
        <w:pStyle w:val="ListParagraph"/>
        <w:bidi/>
        <w:spacing w:after="0" w:line="240" w:lineRule="auto"/>
        <w:ind w:left="1282"/>
        <w:jc w:val="right"/>
        <w:rPr>
          <w:rFonts w:cs="B Nazanin"/>
          <w:b/>
          <w:bCs/>
          <w:sz w:val="28"/>
          <w:szCs w:val="28"/>
        </w:rPr>
      </w:pPr>
      <w:r>
        <w:t>Form</w:t>
      </w:r>
    </w:p>
    <w:p w:rsidR="002E0826" w:rsidRPr="009112DA" w:rsidRDefault="002E0826" w:rsidP="002E0826">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2E0826" w:rsidRDefault="002E0826" w:rsidP="002E0826">
      <w:pPr>
        <w:bidi/>
        <w:spacing w:after="0" w:line="240" w:lineRule="auto"/>
        <w:ind w:left="715"/>
        <w:rPr>
          <w:rFonts w:cs="B Nazanin"/>
          <w:b/>
          <w:bCs/>
          <w:sz w:val="28"/>
          <w:szCs w:val="28"/>
        </w:rPr>
      </w:pPr>
    </w:p>
    <w:p w:rsidR="002E0826" w:rsidRPr="00E72492"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b/>
          <w:bCs/>
          <w:sz w:val="28"/>
          <w:szCs w:val="28"/>
        </w:rPr>
        <w:t>Check box</w:t>
      </w:r>
    </w:p>
    <w:p w:rsidR="002E0826" w:rsidRPr="009112DA" w:rsidRDefault="002E0826" w:rsidP="002E0826">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2E0826" w:rsidRDefault="002E0826" w:rsidP="002E0826">
      <w:pPr>
        <w:bidi/>
        <w:spacing w:after="0" w:line="240" w:lineRule="auto"/>
        <w:ind w:left="360"/>
        <w:rPr>
          <w:rFonts w:cs="B Nazanin"/>
          <w:b/>
          <w:bCs/>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2E0826" w:rsidRPr="00E72492" w:rsidRDefault="002E0826" w:rsidP="002E0826">
      <w:pPr>
        <w:pStyle w:val="ListParagraph"/>
        <w:bidi/>
        <w:spacing w:after="0" w:line="240" w:lineRule="auto"/>
        <w:ind w:left="1282"/>
        <w:jc w:val="right"/>
        <w:rPr>
          <w:rFonts w:cs="B Nazanin"/>
          <w:b/>
          <w:bCs/>
          <w:sz w:val="28"/>
          <w:szCs w:val="28"/>
        </w:rPr>
      </w:pPr>
      <w:r>
        <w:t>Physically disorder</w:t>
      </w:r>
    </w:p>
    <w:p w:rsidR="002E0826" w:rsidRDefault="002E0826" w:rsidP="002E0826">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2E0826" w:rsidRDefault="002E0826" w:rsidP="002E0826">
      <w:pPr>
        <w:bidi/>
        <w:spacing w:after="0" w:line="240" w:lineRule="auto"/>
        <w:ind w:left="715"/>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2E0826" w:rsidRPr="00E72492" w:rsidRDefault="002E0826" w:rsidP="002E0826">
      <w:pPr>
        <w:pStyle w:val="ListParagraph"/>
        <w:bidi/>
        <w:spacing w:after="0" w:line="240" w:lineRule="auto"/>
        <w:ind w:left="1282"/>
        <w:jc w:val="right"/>
        <w:rPr>
          <w:rFonts w:cs="B Nazanin"/>
          <w:b/>
          <w:bCs/>
          <w:sz w:val="28"/>
          <w:szCs w:val="28"/>
        </w:rPr>
      </w:pPr>
      <w:r>
        <w:t>Learning disorder</w:t>
      </w:r>
    </w:p>
    <w:p w:rsidR="002E0826" w:rsidRDefault="002E0826" w:rsidP="002E0826">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2E0826" w:rsidRDefault="002E0826" w:rsidP="002E0826">
      <w:pPr>
        <w:bidi/>
        <w:spacing w:after="0" w:line="240" w:lineRule="auto"/>
        <w:ind w:left="360"/>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2E0826" w:rsidRPr="00E72492" w:rsidRDefault="002E0826" w:rsidP="002E0826">
      <w:pPr>
        <w:pStyle w:val="ListParagraph"/>
        <w:bidi/>
        <w:spacing w:after="0" w:line="240" w:lineRule="auto"/>
        <w:ind w:left="1282"/>
        <w:jc w:val="right"/>
        <w:rPr>
          <w:rFonts w:cs="B Nazanin"/>
          <w:b/>
          <w:bCs/>
          <w:sz w:val="28"/>
          <w:szCs w:val="28"/>
        </w:rPr>
      </w:pPr>
      <w:r>
        <w:t>Magnification software</w:t>
      </w:r>
    </w:p>
    <w:p w:rsidR="002E0826" w:rsidRDefault="002E0826" w:rsidP="002E0826">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2E0826" w:rsidRDefault="002E0826" w:rsidP="002E0826">
      <w:pPr>
        <w:bidi/>
        <w:spacing w:after="0" w:line="240" w:lineRule="auto"/>
        <w:ind w:left="360"/>
        <w:rPr>
          <w:rFonts w:cs="B Nazanin"/>
          <w:b/>
          <w:bCs/>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برنامه نویسی</w:t>
      </w:r>
    </w:p>
    <w:p w:rsidR="002E0826" w:rsidRPr="009112DA" w:rsidRDefault="002E0826" w:rsidP="002E0826">
      <w:pPr>
        <w:pStyle w:val="ListParagraph"/>
        <w:bidi/>
        <w:spacing w:after="0" w:line="240" w:lineRule="auto"/>
        <w:ind w:left="1282"/>
        <w:jc w:val="right"/>
        <w:rPr>
          <w:rFonts w:cs="B Nazanin"/>
          <w:sz w:val="28"/>
          <w:szCs w:val="28"/>
        </w:rPr>
      </w:pPr>
      <w:r>
        <w:t>Programming</w:t>
      </w:r>
    </w:p>
    <w:p w:rsidR="002E0826" w:rsidRPr="009112DA" w:rsidRDefault="002E0826" w:rsidP="002E0826">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2E0826" w:rsidRDefault="002E0826" w:rsidP="002E0826">
      <w:pPr>
        <w:bidi/>
        <w:spacing w:after="0" w:line="240" w:lineRule="auto"/>
        <w:ind w:left="715"/>
        <w:rPr>
          <w:rFonts w:cs="B Nazanin"/>
          <w:b/>
          <w:bCs/>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2E0826" w:rsidRPr="00E72492" w:rsidRDefault="002E0826" w:rsidP="002E0826">
      <w:pPr>
        <w:pStyle w:val="ListParagraph"/>
        <w:bidi/>
        <w:spacing w:after="0" w:line="240" w:lineRule="auto"/>
        <w:ind w:left="1282"/>
        <w:jc w:val="right"/>
        <w:rPr>
          <w:rFonts w:cs="B Nazanin"/>
          <w:b/>
          <w:bCs/>
          <w:sz w:val="28"/>
          <w:szCs w:val="28"/>
        </w:rPr>
      </w:pPr>
      <w:r>
        <w:t>Web browser</w:t>
      </w:r>
    </w:p>
    <w:p w:rsidR="002E0826" w:rsidRDefault="002E0826" w:rsidP="002E0826">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2E0826" w:rsidRDefault="002E0826" w:rsidP="002E0826">
      <w:pPr>
        <w:bidi/>
        <w:spacing w:after="0" w:line="240" w:lineRule="auto"/>
        <w:ind w:left="360"/>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نابینا</w:t>
      </w:r>
    </w:p>
    <w:p w:rsidR="002E0826" w:rsidRPr="00E72492" w:rsidRDefault="002E0826" w:rsidP="002E0826">
      <w:pPr>
        <w:pStyle w:val="ListParagraph"/>
        <w:bidi/>
        <w:spacing w:after="0" w:line="240" w:lineRule="auto"/>
        <w:ind w:left="1282"/>
        <w:jc w:val="right"/>
        <w:rPr>
          <w:rFonts w:cs="B Nazanin"/>
          <w:b/>
          <w:bCs/>
          <w:sz w:val="28"/>
          <w:szCs w:val="28"/>
        </w:rPr>
      </w:pPr>
      <w:r>
        <w:t>Blind</w:t>
      </w:r>
    </w:p>
    <w:p w:rsidR="002E0826" w:rsidRDefault="002E0826" w:rsidP="002E0826">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2E0826" w:rsidRDefault="002E0826" w:rsidP="002E0826">
      <w:pPr>
        <w:bidi/>
        <w:spacing w:after="0" w:line="240" w:lineRule="auto"/>
        <w:ind w:left="360"/>
        <w:rPr>
          <w:rFonts w:cs="B Nazanin"/>
          <w:sz w:val="28"/>
          <w:szCs w:val="28"/>
        </w:rPr>
      </w:pPr>
    </w:p>
    <w:p w:rsidR="002E0826" w:rsidRDefault="002E0826" w:rsidP="002E0826">
      <w:pPr>
        <w:pStyle w:val="ListParagraph"/>
        <w:numPr>
          <w:ilvl w:val="1"/>
          <w:numId w:val="6"/>
        </w:numPr>
        <w:bidi/>
        <w:spacing w:after="0" w:line="240" w:lineRule="auto"/>
        <w:ind w:left="1282"/>
        <w:rPr>
          <w:rFonts w:cs="B Nazanin"/>
          <w:b/>
          <w:bCs/>
          <w:sz w:val="28"/>
          <w:szCs w:val="28"/>
        </w:rPr>
      </w:pPr>
      <w:r w:rsidRPr="00E72492">
        <w:rPr>
          <w:rFonts w:cs="B Nazanin" w:hint="cs"/>
          <w:b/>
          <w:bCs/>
          <w:sz w:val="28"/>
          <w:szCs w:val="28"/>
          <w:rtl/>
        </w:rPr>
        <w:t>المان</w:t>
      </w:r>
    </w:p>
    <w:p w:rsidR="002E0826" w:rsidRPr="00E72492" w:rsidRDefault="002E0826" w:rsidP="002E0826">
      <w:pPr>
        <w:pStyle w:val="ListParagraph"/>
        <w:bidi/>
        <w:spacing w:after="0" w:line="240" w:lineRule="auto"/>
        <w:ind w:left="1282"/>
        <w:jc w:val="right"/>
        <w:rPr>
          <w:rFonts w:cs="B Nazanin"/>
          <w:b/>
          <w:bCs/>
          <w:sz w:val="28"/>
          <w:szCs w:val="28"/>
        </w:rPr>
      </w:pPr>
      <w:r>
        <w:t>Element</w:t>
      </w:r>
    </w:p>
    <w:p w:rsidR="002E0826" w:rsidRDefault="002E0826" w:rsidP="002E0826">
      <w:pPr>
        <w:bidi/>
        <w:spacing w:after="0" w:line="240" w:lineRule="auto"/>
        <w:ind w:left="360"/>
        <w:rPr>
          <w:rFonts w:cs="B Nazanin"/>
          <w:sz w:val="28"/>
          <w:szCs w:val="28"/>
          <w:rtl/>
        </w:rPr>
      </w:pPr>
      <w:r w:rsidRPr="009112DA">
        <w:rPr>
          <w:rFonts w:cs="B Nazanin" w:hint="cs"/>
          <w:sz w:val="28"/>
          <w:szCs w:val="28"/>
          <w:rtl/>
        </w:rPr>
        <w:lastRenderedPageBreak/>
        <w:t>المان یا عنصر هر جزئی از برنامه یا صفحه وب است.</w:t>
      </w:r>
    </w:p>
    <w:p w:rsidR="00ED2AC7" w:rsidRPr="002E0826" w:rsidRDefault="002E0826" w:rsidP="002E0826">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ED2AC7" w:rsidRDefault="00ED2AC7" w:rsidP="002E0826">
      <w:pPr>
        <w:pStyle w:val="Heading1"/>
        <w:numPr>
          <w:ilvl w:val="0"/>
          <w:numId w:val="2"/>
        </w:numPr>
        <w:bidi/>
        <w:spacing w:line="276" w:lineRule="auto"/>
        <w:rPr>
          <w:rtl/>
          <w:lang w:bidi="fa-IR"/>
        </w:rPr>
      </w:pPr>
      <w:bookmarkStart w:id="19" w:name="_Toc490567430"/>
      <w:bookmarkStart w:id="20" w:name="_Toc501450031"/>
      <w:r>
        <w:rPr>
          <w:rFonts w:hint="cs"/>
          <w:rtl/>
          <w:lang w:bidi="fa-IR"/>
        </w:rPr>
        <w:t>مقدمه</w:t>
      </w:r>
      <w:bookmarkEnd w:id="19"/>
      <w:bookmarkEnd w:id="20"/>
    </w:p>
    <w:p w:rsidR="00000788" w:rsidRPr="007F3A5D" w:rsidRDefault="00ED2AC7" w:rsidP="00000788">
      <w:pPr>
        <w:bidi/>
        <w:jc w:val="lowKashida"/>
        <w:rPr>
          <w:rFonts w:cs="B Nazanin"/>
          <w:sz w:val="28"/>
          <w:szCs w:val="28"/>
          <w:rtl/>
          <w:lang w:bidi="fa-IR"/>
        </w:rPr>
      </w:pPr>
      <w:r>
        <w:rPr>
          <w:rFonts w:cs="B Nazanin" w:hint="cs"/>
          <w:sz w:val="28"/>
          <w:szCs w:val="28"/>
          <w:rtl/>
          <w:lang w:bidi="fa-IR"/>
        </w:rPr>
        <w:t>در این استاندارد نحوه احراز هویت و عملکرد این فرایند برای افراد دارای معلولیت بررسی می</w:t>
      </w:r>
      <w:r>
        <w:rPr>
          <w:rFonts w:cs="B Nazanin" w:hint="cs"/>
          <w:sz w:val="28"/>
          <w:szCs w:val="28"/>
          <w:rtl/>
          <w:lang w:bidi="fa-IR"/>
        </w:rPr>
        <w:softHyphen/>
        <w:t xml:space="preserve">شود. در ابتدای مفهومی وجود دارد </w:t>
      </w:r>
      <w:r>
        <w:rPr>
          <w:rFonts w:cs="B Nazanin"/>
          <w:sz w:val="28"/>
          <w:szCs w:val="28"/>
          <w:lang w:bidi="fa-IR"/>
        </w:rPr>
        <w:t>Re-authenticating</w:t>
      </w:r>
      <w:r>
        <w:rPr>
          <w:rFonts w:cs="B Nazanin" w:hint="cs"/>
          <w:sz w:val="28"/>
          <w:szCs w:val="28"/>
          <w:rtl/>
          <w:lang w:bidi="fa-IR"/>
        </w:rPr>
        <w:t xml:space="preserve"> که دال بر این نکته است که زمانی که ارتباط کاربر با برنامه تحت وب اثبات شده است و کاربر از نگاه برنامه تحت وب هویت قابل تاییدی دارد، کاربر می تواند فعالیتهای خود را انجام دهد و حتی در صورتیکه دوباره وارد حساب کاربری شود، نباید اطلاعاتی که قبلا وارد کرده، نباید از دست رفته مشاهده کند.</w:t>
      </w:r>
      <w:r w:rsidR="00000788">
        <w:rPr>
          <w:rFonts w:cs="B Nazanin"/>
          <w:sz w:val="28"/>
          <w:szCs w:val="28"/>
          <w:lang w:bidi="fa-IR"/>
        </w:rPr>
        <w:t xml:space="preserve"> </w:t>
      </w:r>
      <w:r w:rsidR="00000788">
        <w:rPr>
          <w:rFonts w:cs="B Nazanin" w:hint="cs"/>
          <w:sz w:val="28"/>
          <w:szCs w:val="28"/>
          <w:rtl/>
          <w:lang w:bidi="fa-IR"/>
        </w:rPr>
        <w:t>هدف این استاندارد اینست که به تمامی کاربران اجازه داده شود، فرایند احراز هویتی که دارای محدودیت زمانی غیرفعالسازی یا شرایط دیگر است و باعث خروج از فرآیند تکمیل تراکنش می</w:t>
      </w:r>
      <w:r w:rsidR="00000788">
        <w:rPr>
          <w:rFonts w:cs="B Nazanin"/>
          <w:sz w:val="28"/>
          <w:szCs w:val="28"/>
          <w:rtl/>
          <w:lang w:bidi="fa-IR"/>
        </w:rPr>
        <w:softHyphen/>
      </w:r>
      <w:bookmarkStart w:id="21" w:name="_GoBack"/>
      <w:bookmarkEnd w:id="21"/>
      <w:r w:rsidR="00000788">
        <w:rPr>
          <w:rFonts w:cs="B Nazanin" w:hint="cs"/>
          <w:sz w:val="28"/>
          <w:szCs w:val="28"/>
          <w:rtl/>
          <w:lang w:bidi="fa-IR"/>
        </w:rPr>
        <w:t>شود را تکمیل نمایند.</w:t>
      </w:r>
    </w:p>
    <w:p w:rsidR="00ED2AC7" w:rsidRDefault="00ED2AC7" w:rsidP="00ED2AC7">
      <w:pPr>
        <w:pStyle w:val="Heading1"/>
        <w:numPr>
          <w:ilvl w:val="0"/>
          <w:numId w:val="3"/>
        </w:numPr>
        <w:bidi/>
        <w:spacing w:line="276" w:lineRule="auto"/>
        <w:rPr>
          <w:rtl/>
          <w:lang w:bidi="fa-IR"/>
        </w:rPr>
      </w:pPr>
      <w:bookmarkStart w:id="22" w:name="_Toc490567431"/>
      <w:bookmarkStart w:id="23" w:name="_Toc501450032"/>
      <w:r>
        <w:rPr>
          <w:rFonts w:hint="cs"/>
          <w:rtl/>
          <w:lang w:bidi="fa-IR"/>
        </w:rPr>
        <w:t>پایداری اطلاعات</w:t>
      </w:r>
      <w:bookmarkEnd w:id="22"/>
      <w:bookmarkEnd w:id="23"/>
    </w:p>
    <w:p w:rsidR="00ED2AC7" w:rsidRDefault="00ED2AC7" w:rsidP="00ED2AC7">
      <w:pPr>
        <w:bidi/>
        <w:jc w:val="lowKashida"/>
        <w:rPr>
          <w:rFonts w:cs="B Nazanin"/>
          <w:sz w:val="28"/>
          <w:szCs w:val="28"/>
          <w:rtl/>
          <w:lang w:bidi="fa-IR"/>
        </w:rPr>
      </w:pPr>
      <w:r>
        <w:rPr>
          <w:rFonts w:cs="B Nazanin" w:hint="cs"/>
          <w:sz w:val="28"/>
          <w:szCs w:val="28"/>
          <w:rtl/>
          <w:lang w:bidi="fa-IR"/>
        </w:rPr>
        <w:t xml:space="preserve"> از جهت امنیتی در زمان پیاده سازی برخی سایت ها برای عملیات احراز هویت یک بازه زمانی در نظر گرفته می شود که کاربران در این بازده زمانی باید هویت خود را به سایت اثبات کنند و این محدودیت زمانی در پاره ای از موارد برای افراد دارای معلولیت مشکل ایجاد می کند. چرا که این افراد برای تکمیل این فرایند نیاز به زمان بیشتری دارند. سایت های دیگری هم وجود دارند که برای وارد شدن یا خارج شدن کاربران از حساب کاربری در وب سایت ها محدودیت زمانی در نظر گرفته اند یا به عبارت دیگر یک کاربر وقتی با استفاده از یک کامپیوتر وارد حساب کاربری سایت مورد نظرش جهت انجام فعالیتهای مورد نظرش می شود، سایت با ایجاد محدودیت زمانی موجبات افزایش امنیت کاربری را فراهم می آورد. سایت ها</w:t>
      </w:r>
      <w:r w:rsidR="00180919">
        <w:rPr>
          <w:rFonts w:cs="B Nazanin" w:hint="cs"/>
          <w:sz w:val="28"/>
          <w:szCs w:val="28"/>
          <w:rtl/>
          <w:lang w:bidi="fa-IR"/>
        </w:rPr>
        <w:t>ی دیگری هم وجود دارند که کاربر</w:t>
      </w:r>
      <w:r>
        <w:rPr>
          <w:rFonts w:cs="B Nazanin" w:hint="cs"/>
          <w:sz w:val="28"/>
          <w:szCs w:val="28"/>
          <w:rtl/>
          <w:lang w:bidi="fa-IR"/>
        </w:rPr>
        <w:t xml:space="preserve"> قبل از خروج  از حساب کاربری ش</w:t>
      </w:r>
      <w:r w:rsidR="00180919">
        <w:rPr>
          <w:rFonts w:cs="B Nazanin" w:hint="cs"/>
          <w:sz w:val="28"/>
          <w:szCs w:val="28"/>
          <w:rtl/>
          <w:lang w:bidi="fa-IR"/>
        </w:rPr>
        <w:t>ان اطلاعاتی را وارد می کنند و همان</w:t>
      </w:r>
      <w:r>
        <w:rPr>
          <w:rFonts w:cs="B Nazanin" w:hint="cs"/>
          <w:sz w:val="28"/>
          <w:szCs w:val="28"/>
          <w:rtl/>
          <w:lang w:bidi="fa-IR"/>
        </w:rPr>
        <w:t xml:space="preserve"> کاربر در همان سایت با یک کامپیوتر دیگر وارد سایت شود می بایست داده هایی که قبلا وارد سایت کرده را به صورت بدیهی ببیند یا اساسا بتواند از هر کامپیوتر دیگری وارد حساب کاربری خود شود. زمانی که کاربران وارد حساب کاربری می شوند می بایست تعاملات اصلی کاربران به صورت پایدار در سایت بماند و زمانی که کاربر دوباره هویت خودش را برای سایت احراز می کند اطلاعاتی که قبلا وارد کرده را بتواند مشاهده نماید بدون آنکه بخشی از اطلاعات از بین برود. </w:t>
      </w:r>
    </w:p>
    <w:p w:rsidR="00ED2AC7" w:rsidRDefault="00ED2AC7" w:rsidP="002E0826">
      <w:pPr>
        <w:pStyle w:val="Heading1"/>
        <w:numPr>
          <w:ilvl w:val="0"/>
          <w:numId w:val="3"/>
        </w:numPr>
        <w:bidi/>
        <w:rPr>
          <w:rtl/>
          <w:lang w:bidi="fa-IR"/>
        </w:rPr>
      </w:pPr>
      <w:bookmarkStart w:id="24" w:name="_Toc490567432"/>
      <w:bookmarkStart w:id="25" w:name="_Toc501450033"/>
      <w:r>
        <w:rPr>
          <w:rFonts w:hint="cs"/>
          <w:rtl/>
          <w:lang w:bidi="fa-IR"/>
        </w:rPr>
        <w:lastRenderedPageBreak/>
        <w:t>جامعه هدف استاندارد</w:t>
      </w:r>
      <w:bookmarkEnd w:id="24"/>
      <w:bookmarkEnd w:id="25"/>
    </w:p>
    <w:p w:rsidR="00ED2AC7" w:rsidRDefault="00ED2AC7" w:rsidP="00180919">
      <w:pPr>
        <w:bidi/>
        <w:jc w:val="lowKashida"/>
        <w:rPr>
          <w:rFonts w:cs="B Nazanin"/>
          <w:sz w:val="28"/>
          <w:szCs w:val="28"/>
          <w:rtl/>
          <w:lang w:bidi="fa-IR"/>
        </w:rPr>
      </w:pPr>
      <w:r>
        <w:rPr>
          <w:rFonts w:cs="B Nazanin" w:hint="cs"/>
          <w:sz w:val="28"/>
          <w:szCs w:val="28"/>
          <w:rtl/>
          <w:lang w:bidi="fa-IR"/>
        </w:rPr>
        <w:t>این استاندارد برای افرادی که نیاز دارند به زمان اضافی جهت انجام و اتمام فعالیتهایشان توصیه هایی دارد. برای مثال افرادی که دارای معلولیت های ذهنی هستند به سختی و به کندی می توانند مطالب را بخوانند و د</w:t>
      </w:r>
      <w:r w:rsidR="00180919">
        <w:rPr>
          <w:rFonts w:cs="B Nazanin" w:hint="cs"/>
          <w:sz w:val="28"/>
          <w:szCs w:val="28"/>
          <w:rtl/>
          <w:lang w:bidi="fa-IR"/>
        </w:rPr>
        <w:t xml:space="preserve">ر این </w:t>
      </w:r>
      <w:r>
        <w:rPr>
          <w:rFonts w:cs="B Nazanin" w:hint="cs"/>
          <w:sz w:val="28"/>
          <w:szCs w:val="28"/>
          <w:rtl/>
          <w:lang w:bidi="fa-IR"/>
        </w:rPr>
        <w:t xml:space="preserve"> زمینه به زمان بیشتری نیاز دارند. یا کاربرانی که با استفاده از نرم افزارهای متن خوان می توانند محیط وب را ناوبری کنند و یا فعالیتهای مورد نظرشان را تکمیل کنند بخشی از جامعه هدف این استاندارد هستند. از دیگر جامعه هدف این استاندارد افراد دارای معلولیت های حرکتی هستند و مشکل اصلی این افراد عدم توانایی در مباحث مربوط به ناوبری صفحات وب است و آنها مجبورند از جایگزین های ورودی استفاده کنند. به همین دلیل این افراد هم برای انجام عملیات ناوبری و تکمیل کردن فرم های اینترنتی به زمان اضافی نیاز دارند. همچنین افراد ناشنوا نیز که توسط رابط زبان اشاره می توانند محتوای صوتی را در وب سایت ها بفهمند </w:t>
      </w:r>
      <w:r w:rsidR="00180919">
        <w:rPr>
          <w:rFonts w:cs="B Nazanin" w:hint="cs"/>
          <w:sz w:val="28"/>
          <w:szCs w:val="28"/>
          <w:rtl/>
          <w:lang w:bidi="fa-IR"/>
        </w:rPr>
        <w:t xml:space="preserve">به افزایش محدودیت زمانی </w:t>
      </w:r>
      <w:r>
        <w:rPr>
          <w:rFonts w:cs="B Nazanin" w:hint="cs"/>
          <w:sz w:val="28"/>
          <w:szCs w:val="28"/>
          <w:rtl/>
          <w:lang w:bidi="fa-IR"/>
        </w:rPr>
        <w:t xml:space="preserve">نیاز دارند </w:t>
      </w:r>
      <w:r w:rsidR="00180919">
        <w:rPr>
          <w:rFonts w:cs="B Nazanin" w:hint="cs"/>
          <w:sz w:val="28"/>
          <w:szCs w:val="28"/>
          <w:rtl/>
          <w:lang w:bidi="fa-IR"/>
        </w:rPr>
        <w:t>و باید توانایی مدیریت و کنترل محدوده زمانی موردنیازشان را داشته باشند</w:t>
      </w:r>
      <w:r>
        <w:rPr>
          <w:rFonts w:cs="B Nazanin" w:hint="cs"/>
          <w:sz w:val="28"/>
          <w:szCs w:val="28"/>
          <w:rtl/>
          <w:lang w:bidi="fa-IR"/>
        </w:rPr>
        <w:t xml:space="preserve">. </w:t>
      </w:r>
    </w:p>
    <w:p w:rsidR="00ED2AC7" w:rsidRDefault="00ED2AC7" w:rsidP="00ED2AC7">
      <w:pPr>
        <w:pStyle w:val="Heading1"/>
        <w:numPr>
          <w:ilvl w:val="0"/>
          <w:numId w:val="3"/>
        </w:numPr>
        <w:bidi/>
        <w:spacing w:line="276" w:lineRule="auto"/>
        <w:rPr>
          <w:rtl/>
          <w:lang w:bidi="fa-IR"/>
        </w:rPr>
      </w:pPr>
      <w:bookmarkStart w:id="26" w:name="_Toc490567433"/>
      <w:bookmarkStart w:id="27" w:name="_Toc501450034"/>
      <w:r>
        <w:rPr>
          <w:rFonts w:hint="cs"/>
          <w:rtl/>
          <w:lang w:bidi="fa-IR"/>
        </w:rPr>
        <w:t>مثال های استاندارد</w:t>
      </w:r>
      <w:bookmarkEnd w:id="26"/>
      <w:bookmarkEnd w:id="27"/>
    </w:p>
    <w:p w:rsidR="00ED2AC7" w:rsidRDefault="00ED2AC7" w:rsidP="00ED2AC7">
      <w:pPr>
        <w:bidi/>
        <w:jc w:val="lowKashida"/>
        <w:rPr>
          <w:rFonts w:cs="B Nazanin"/>
          <w:sz w:val="28"/>
          <w:szCs w:val="28"/>
          <w:rtl/>
          <w:lang w:bidi="fa-IR"/>
        </w:rPr>
      </w:pPr>
      <w:r>
        <w:rPr>
          <w:rFonts w:cs="B Nazanin" w:hint="cs"/>
          <w:sz w:val="28"/>
          <w:szCs w:val="28"/>
          <w:rtl/>
          <w:lang w:bidi="fa-IR"/>
        </w:rPr>
        <w:t>در این بخش به مرور برخی از نمونه ها پرداخته می</w:t>
      </w:r>
      <w:r>
        <w:rPr>
          <w:rFonts w:cs="B Nazanin" w:hint="cs"/>
          <w:sz w:val="28"/>
          <w:szCs w:val="28"/>
          <w:rtl/>
          <w:lang w:bidi="fa-IR"/>
        </w:rPr>
        <w:softHyphen/>
        <w:t>شود:</w:t>
      </w:r>
    </w:p>
    <w:p w:rsidR="00ED2AC7" w:rsidRPr="002E0826" w:rsidRDefault="00ED2AC7" w:rsidP="002E0826">
      <w:pPr>
        <w:pStyle w:val="Heading2"/>
        <w:bidi/>
        <w:rPr>
          <w:rFonts w:cs="B Nazanin"/>
          <w:color w:val="auto"/>
          <w:sz w:val="28"/>
          <w:szCs w:val="28"/>
          <w:rtl/>
          <w:lang w:bidi="fa-IR"/>
        </w:rPr>
      </w:pPr>
      <w:bookmarkStart w:id="28" w:name="_Toc501450035"/>
      <w:r w:rsidRPr="002E0826">
        <w:rPr>
          <w:rFonts w:cs="B Nazanin" w:hint="cs"/>
          <w:color w:val="auto"/>
          <w:sz w:val="28"/>
          <w:szCs w:val="28"/>
          <w:rtl/>
          <w:lang w:bidi="fa-IR"/>
        </w:rPr>
        <w:t xml:space="preserve">مثال </w:t>
      </w:r>
      <w:r w:rsidR="00180919" w:rsidRPr="002E0826">
        <w:rPr>
          <w:rFonts w:cs="B Nazanin" w:hint="cs"/>
          <w:color w:val="auto"/>
          <w:sz w:val="28"/>
          <w:szCs w:val="28"/>
          <w:rtl/>
          <w:lang w:bidi="fa-IR"/>
        </w:rPr>
        <w:t>1</w:t>
      </w:r>
      <w:r w:rsidRPr="002E0826">
        <w:rPr>
          <w:rFonts w:cs="B Nazanin" w:hint="cs"/>
          <w:color w:val="auto"/>
          <w:sz w:val="28"/>
          <w:szCs w:val="28"/>
          <w:rtl/>
          <w:lang w:bidi="fa-IR"/>
        </w:rPr>
        <w:t xml:space="preserve"> </w:t>
      </w:r>
      <w:r w:rsidR="002E0826">
        <w:rPr>
          <w:rFonts w:cs="B Nazanin" w:hint="cs"/>
          <w:color w:val="auto"/>
          <w:sz w:val="28"/>
          <w:szCs w:val="28"/>
          <w:rtl/>
          <w:lang w:bidi="fa-IR"/>
        </w:rPr>
        <w:t xml:space="preserve">: </w:t>
      </w:r>
      <w:r w:rsidRPr="002E0826">
        <w:rPr>
          <w:rFonts w:cs="B Nazanin" w:hint="cs"/>
          <w:color w:val="auto"/>
          <w:sz w:val="28"/>
          <w:szCs w:val="28"/>
          <w:rtl/>
          <w:lang w:bidi="fa-IR"/>
        </w:rPr>
        <w:t xml:space="preserve">عملیات </w:t>
      </w:r>
      <w:r w:rsidRPr="002E0826">
        <w:rPr>
          <w:rFonts w:cs="B Nazanin"/>
          <w:color w:val="auto"/>
          <w:sz w:val="28"/>
          <w:szCs w:val="28"/>
          <w:lang w:bidi="fa-IR"/>
        </w:rPr>
        <w:t>checkout</w:t>
      </w:r>
      <w:r w:rsidRPr="002E0826">
        <w:rPr>
          <w:rFonts w:cs="B Nazanin" w:hint="cs"/>
          <w:color w:val="auto"/>
          <w:sz w:val="28"/>
          <w:szCs w:val="28"/>
          <w:rtl/>
          <w:lang w:bidi="fa-IR"/>
        </w:rPr>
        <w:t xml:space="preserve"> در فروشگاه های اینترنتی</w:t>
      </w:r>
      <w:bookmarkEnd w:id="28"/>
    </w:p>
    <w:p w:rsidR="00ED2AC7" w:rsidRDefault="00ED2AC7" w:rsidP="002E0826">
      <w:pPr>
        <w:pStyle w:val="ListParagraph"/>
        <w:bidi/>
        <w:ind w:left="4"/>
        <w:jc w:val="lowKashida"/>
        <w:rPr>
          <w:rFonts w:cs="B Nazanin"/>
          <w:sz w:val="28"/>
          <w:szCs w:val="28"/>
          <w:lang w:bidi="fa-IR"/>
        </w:rPr>
      </w:pPr>
      <w:r>
        <w:rPr>
          <w:rFonts w:cs="B Nazanin" w:hint="cs"/>
          <w:sz w:val="28"/>
          <w:szCs w:val="28"/>
          <w:rtl/>
          <w:lang w:bidi="fa-IR"/>
        </w:rPr>
        <w:t>یک کاربر دارای محدودیت حرکتی است و به سختی می تواند با دستهایش وارد حساب کاربری خودش در سایت فروشگاه اینترنتی شود. او می بایست اطلاعات مربوط به کارت اعتباری خودش را در سایت وارد کند. این سایت ها دارای محدودیت های زمانی برای وارد نمودن اطلاعات مالی کاربران هستند. بنابراین این فرد به دلیل مشکلات جسمی به سختی می تواند با توجه به محدودیت زمان اطلاعات خود را وارد کند و یا روند خرید محصول مورد نظرش را انجام دهد. زمانی که کاربر خریدهای مورد نظر خود را انجام داده و برای آخرین بار خریدهای خود را مرور کرده است دکمه تایید را فشار می دهد و سایت برای او صفحه مربوط به ورود اطلاعاتی را جهت احراز هویت دوباره به نمایش در می آورد. بعد از اینکه کاربر اطلاعات خود را وارد کرد و پروسه خرید را تایید نهایی کرد باید بخشی از اطلاعات شخصی خود را وارد کند. در این زمان هیچکدام از اطلاعاتی که کاربر قبلا در سایت وارد کرده از دست نرفته است چرا که سرور اطلاعات احراز هویت کاربر را در حافظه موقت خود تایید و ذخیره کرده است و کاربر می تواند در مدت کوتاهی پس از احراز مجدد هویت خرید اینترنتی خود را با موفقیت به پایان برساند.</w:t>
      </w:r>
    </w:p>
    <w:p w:rsidR="00ED2AC7" w:rsidRPr="002E0826" w:rsidRDefault="00180919" w:rsidP="002E0826">
      <w:pPr>
        <w:pStyle w:val="Heading2"/>
        <w:bidi/>
        <w:rPr>
          <w:rFonts w:cs="B Nazanin"/>
          <w:color w:val="auto"/>
          <w:sz w:val="28"/>
          <w:szCs w:val="28"/>
          <w:rtl/>
          <w:lang w:bidi="fa-IR"/>
        </w:rPr>
      </w:pPr>
      <w:bookmarkStart w:id="29" w:name="_Toc501450036"/>
      <w:r w:rsidRPr="002E0826">
        <w:rPr>
          <w:rFonts w:cs="B Nazanin" w:hint="cs"/>
          <w:color w:val="auto"/>
          <w:sz w:val="28"/>
          <w:szCs w:val="28"/>
          <w:rtl/>
          <w:lang w:bidi="fa-IR"/>
        </w:rPr>
        <w:lastRenderedPageBreak/>
        <w:t>مثال 2</w:t>
      </w:r>
      <w:r w:rsidR="002E0826">
        <w:rPr>
          <w:rFonts w:cs="B Nazanin" w:hint="cs"/>
          <w:color w:val="auto"/>
          <w:sz w:val="28"/>
          <w:szCs w:val="28"/>
          <w:rtl/>
          <w:lang w:bidi="fa-IR"/>
        </w:rPr>
        <w:t xml:space="preserve"> </w:t>
      </w:r>
      <w:r w:rsidRPr="002E0826">
        <w:rPr>
          <w:rFonts w:cs="B Nazanin" w:hint="cs"/>
          <w:color w:val="auto"/>
          <w:sz w:val="28"/>
          <w:szCs w:val="28"/>
          <w:rtl/>
          <w:lang w:bidi="fa-IR"/>
        </w:rPr>
        <w:t>:</w:t>
      </w:r>
      <w:r w:rsidR="002E0826">
        <w:rPr>
          <w:rFonts w:cs="B Nazanin" w:hint="cs"/>
          <w:color w:val="auto"/>
          <w:sz w:val="28"/>
          <w:szCs w:val="28"/>
          <w:rtl/>
          <w:lang w:bidi="fa-IR"/>
        </w:rPr>
        <w:t xml:space="preserve"> </w:t>
      </w:r>
      <w:r w:rsidR="00ED2AC7" w:rsidRPr="002E0826">
        <w:rPr>
          <w:rFonts w:cs="B Nazanin" w:hint="cs"/>
          <w:color w:val="auto"/>
          <w:sz w:val="28"/>
          <w:szCs w:val="28"/>
          <w:rtl/>
          <w:lang w:bidi="fa-IR"/>
        </w:rPr>
        <w:t>احراز هویت در یک برنامه ایمیل.</w:t>
      </w:r>
      <w:bookmarkEnd w:id="29"/>
      <w:r w:rsidRPr="002E0826">
        <w:rPr>
          <w:rFonts w:cs="B Nazanin" w:hint="cs"/>
          <w:color w:val="auto"/>
          <w:sz w:val="28"/>
          <w:szCs w:val="28"/>
          <w:rtl/>
          <w:lang w:bidi="fa-IR"/>
        </w:rPr>
        <w:t xml:space="preserve"> </w:t>
      </w:r>
    </w:p>
    <w:p w:rsidR="00ED2AC7" w:rsidRDefault="00ED2AC7" w:rsidP="002E0826">
      <w:pPr>
        <w:pStyle w:val="ListParagraph"/>
        <w:bidi/>
        <w:ind w:left="4"/>
        <w:jc w:val="lowKashida"/>
        <w:rPr>
          <w:rFonts w:cs="B Nazanin"/>
          <w:sz w:val="28"/>
          <w:szCs w:val="28"/>
          <w:lang w:bidi="fa-IR"/>
        </w:rPr>
      </w:pPr>
      <w:r>
        <w:rPr>
          <w:rFonts w:cs="B Nazanin" w:hint="cs"/>
          <w:sz w:val="28"/>
          <w:szCs w:val="28"/>
          <w:rtl/>
          <w:lang w:bidi="fa-IR"/>
        </w:rPr>
        <w:t xml:space="preserve">یک برنامه پست الکترونیک وجود دارد که هر 30 دقیقه کاربران را احراز هویت می کنند و کاربران می توانند در این 30 دقیقه به فعالیت خودشان بپردازند و این برنامه پست الکترونیک به گونه ای طراحی شده است که چند دقیقه مانده به اتمام این زمان 30 دقیقه یک لینک در پنجره ایمیل به نمایش در </w:t>
      </w:r>
      <w:r w:rsidR="0051639B">
        <w:rPr>
          <w:rFonts w:cs="B Nazanin" w:hint="cs"/>
          <w:sz w:val="28"/>
          <w:szCs w:val="28"/>
          <w:rtl/>
          <w:lang w:bidi="fa-IR"/>
        </w:rPr>
        <w:t>می آید که با انتخاب</w:t>
      </w:r>
      <w:r>
        <w:rPr>
          <w:rFonts w:cs="B Nazanin" w:hint="cs"/>
          <w:sz w:val="28"/>
          <w:szCs w:val="28"/>
          <w:rtl/>
          <w:lang w:bidi="fa-IR"/>
        </w:rPr>
        <w:t xml:space="preserve"> این لینک یک پنجره جدید باز می شود که این پنجره ای جداگانه از پنجره اول است و کاربران می توانند در این پنجره به احراز هویت مجدد بپردازند و در زمانی که  کاربران فرایند احراز هویت مجدد را انجام می دهند اطلاعاتی که در پنجره اصلی وارد کرده اند دست نخورده باقی می ماند.</w:t>
      </w:r>
    </w:p>
    <w:p w:rsidR="00ED2AC7" w:rsidRPr="002E0826" w:rsidRDefault="0051639B" w:rsidP="002E0826">
      <w:pPr>
        <w:pStyle w:val="Heading2"/>
        <w:bidi/>
        <w:rPr>
          <w:rFonts w:cs="B Nazanin"/>
          <w:rtl/>
          <w:lang w:bidi="fa-IR"/>
        </w:rPr>
      </w:pPr>
      <w:bookmarkStart w:id="30" w:name="_Toc501450037"/>
      <w:r w:rsidRPr="002E0826">
        <w:rPr>
          <w:rFonts w:cs="B Nazanin" w:hint="cs"/>
          <w:color w:val="auto"/>
          <w:sz w:val="28"/>
          <w:szCs w:val="28"/>
          <w:rtl/>
          <w:lang w:bidi="fa-IR"/>
        </w:rPr>
        <w:t>مثال 3</w:t>
      </w:r>
      <w:r w:rsidR="002E0826">
        <w:rPr>
          <w:rFonts w:cs="B Nazanin" w:hint="cs"/>
          <w:color w:val="auto"/>
          <w:sz w:val="28"/>
          <w:szCs w:val="28"/>
          <w:rtl/>
          <w:lang w:bidi="fa-IR"/>
        </w:rPr>
        <w:t xml:space="preserve"> : </w:t>
      </w:r>
      <w:r w:rsidR="00ED2AC7" w:rsidRPr="002E0826">
        <w:rPr>
          <w:rFonts w:cs="B Nazanin" w:hint="cs"/>
          <w:color w:val="auto"/>
          <w:sz w:val="28"/>
          <w:szCs w:val="28"/>
          <w:rtl/>
          <w:lang w:bidi="fa-IR"/>
        </w:rPr>
        <w:t>یک پرسش نامه با محدودیت زمانی.</w:t>
      </w:r>
      <w:bookmarkEnd w:id="30"/>
    </w:p>
    <w:p w:rsidR="00ED2AC7" w:rsidRDefault="00ED2AC7" w:rsidP="002E0826">
      <w:pPr>
        <w:pStyle w:val="ListParagraph"/>
        <w:bidi/>
        <w:ind w:left="4"/>
        <w:jc w:val="lowKashida"/>
        <w:rPr>
          <w:rFonts w:cs="B Nazanin"/>
          <w:sz w:val="28"/>
          <w:szCs w:val="28"/>
          <w:lang w:bidi="fa-IR"/>
        </w:rPr>
      </w:pPr>
      <w:r>
        <w:rPr>
          <w:rFonts w:cs="B Nazanin" w:hint="cs"/>
          <w:sz w:val="28"/>
          <w:szCs w:val="28"/>
          <w:rtl/>
          <w:lang w:bidi="fa-IR"/>
        </w:rPr>
        <w:t xml:space="preserve">یک پرسشنامه به تنهایی در یک صفحه وب وجود دارد. قبل از شروع پرسش نامه یک سری اطلاعاتی به کاربر داده می شود از جمله اینکه مدت زمان این پرسشنامه 15 دقیقه است. همچنین به کاربر اطلاع می دهد که این پرسشنامه قابلیت ذخیره سوالات و همچنین قابلیت درخواست وقت اضافه را دارد. همچنین این پرسش نامه و یا صفحه وبی که این پرسش نامه در آن قرار دارد دارای چندین دکمه است که امکان ذخیره کردن نمرات و به پایان رساندن پرسش نامه را دارد و در مواقع لزوم این پرسش نامه می تواند از توابع جاوا اسکریپتی که </w:t>
      </w:r>
      <w:r>
        <w:rPr>
          <w:rFonts w:cs="B Nazanin"/>
          <w:sz w:val="28"/>
          <w:szCs w:val="28"/>
          <w:lang w:bidi="fa-IR"/>
        </w:rPr>
        <w:t>accessibility</w:t>
      </w:r>
      <w:r>
        <w:rPr>
          <w:rFonts w:cs="B Nazanin" w:hint="cs"/>
          <w:sz w:val="28"/>
          <w:szCs w:val="28"/>
          <w:rtl/>
          <w:lang w:bidi="fa-IR"/>
        </w:rPr>
        <w:t xml:space="preserve"> را رعایت می کنند استفاده کند. به همین خاطر کاربر می تواند انتخاب کند در صورتی که زمان رو به پایان بود زمانبندی را از طریق پنجره باز شو به اطلاع کاربر برساند. </w:t>
      </w:r>
    </w:p>
    <w:p w:rsidR="007940C7" w:rsidRPr="007940C7" w:rsidRDefault="007940C7" w:rsidP="007940C7">
      <w:pPr>
        <w:bidi/>
        <w:rPr>
          <w:rFonts w:cs="B Nazanin"/>
          <w:sz w:val="28"/>
          <w:szCs w:val="28"/>
          <w:rtl/>
          <w:lang w:bidi="fa-IR"/>
        </w:rPr>
      </w:pPr>
    </w:p>
    <w:sectPr w:rsidR="007940C7" w:rsidRPr="007940C7" w:rsidSect="00F72F3D">
      <w:footerReference w:type="default" r:id="rId13"/>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A93" w:rsidRDefault="00053A93" w:rsidP="002A7E22">
      <w:pPr>
        <w:spacing w:after="0" w:line="240" w:lineRule="auto"/>
      </w:pPr>
      <w:r>
        <w:separator/>
      </w:r>
    </w:p>
  </w:endnote>
  <w:endnote w:type="continuationSeparator" w:id="0">
    <w:p w:rsidR="00053A93" w:rsidRDefault="00053A93" w:rsidP="002A7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779235"/>
      <w:docPartObj>
        <w:docPartGallery w:val="Page Numbers (Bottom of Page)"/>
        <w:docPartUnique/>
      </w:docPartObj>
    </w:sdtPr>
    <w:sdtEndPr>
      <w:rPr>
        <w:noProof/>
      </w:rPr>
    </w:sdtEndPr>
    <w:sdtContent>
      <w:p w:rsidR="00F72F3D" w:rsidRDefault="00F72F3D">
        <w:pPr>
          <w:pStyle w:val="Footer"/>
          <w:jc w:val="center"/>
        </w:pPr>
        <w:r>
          <w:fldChar w:fldCharType="begin"/>
        </w:r>
        <w:r>
          <w:instrText xml:space="preserve"> PAGE   \* MERGEFORMAT </w:instrText>
        </w:r>
        <w:r>
          <w:fldChar w:fldCharType="separate"/>
        </w:r>
        <w:r w:rsidR="00000788">
          <w:rPr>
            <w:rFonts w:hint="cs"/>
            <w:noProof/>
            <w:rtl/>
          </w:rPr>
          <w:t>‌و</w:t>
        </w:r>
        <w:r>
          <w:rPr>
            <w:noProof/>
          </w:rPr>
          <w:fldChar w:fldCharType="end"/>
        </w:r>
      </w:p>
    </w:sdtContent>
  </w:sdt>
  <w:p w:rsidR="00F72F3D" w:rsidRDefault="00F72F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902801"/>
      <w:docPartObj>
        <w:docPartGallery w:val="Page Numbers (Bottom of Page)"/>
        <w:docPartUnique/>
      </w:docPartObj>
    </w:sdtPr>
    <w:sdtEndPr>
      <w:rPr>
        <w:noProof/>
      </w:rPr>
    </w:sdtEndPr>
    <w:sdtContent>
      <w:p w:rsidR="00F72F3D" w:rsidRDefault="00F72F3D">
        <w:pPr>
          <w:pStyle w:val="Footer"/>
          <w:jc w:val="center"/>
        </w:pPr>
        <w:r>
          <w:fldChar w:fldCharType="begin"/>
        </w:r>
        <w:r>
          <w:instrText xml:space="preserve"> PAGE   \* MERGEFORMAT </w:instrText>
        </w:r>
        <w:r>
          <w:fldChar w:fldCharType="separate"/>
        </w:r>
        <w:r w:rsidR="00000788">
          <w:rPr>
            <w:noProof/>
          </w:rPr>
          <w:t>5</w:t>
        </w:r>
        <w:r>
          <w:rPr>
            <w:noProof/>
          </w:rPr>
          <w:fldChar w:fldCharType="end"/>
        </w:r>
      </w:p>
    </w:sdtContent>
  </w:sdt>
  <w:p w:rsidR="00F72F3D" w:rsidRDefault="00F72F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A93" w:rsidRDefault="00053A93" w:rsidP="002A7E22">
      <w:pPr>
        <w:spacing w:after="0" w:line="240" w:lineRule="auto"/>
      </w:pPr>
      <w:r>
        <w:separator/>
      </w:r>
    </w:p>
  </w:footnote>
  <w:footnote w:type="continuationSeparator" w:id="0">
    <w:p w:rsidR="00053A93" w:rsidRDefault="00053A93" w:rsidP="002A7E22">
      <w:pPr>
        <w:spacing w:after="0" w:line="240" w:lineRule="auto"/>
      </w:pPr>
      <w:r>
        <w:continuationSeparator/>
      </w:r>
    </w:p>
  </w:footnote>
  <w:footnote w:id="1">
    <w:p w:rsidR="002A7E22" w:rsidRDefault="002A7E22" w:rsidP="002A7E22">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2A7E22" w:rsidRPr="00605FBA" w:rsidRDefault="002A7E22" w:rsidP="002A7E22">
      <w:pPr>
        <w:autoSpaceDE w:val="0"/>
        <w:autoSpaceDN w:val="0"/>
        <w:adjustRightInd w:val="0"/>
        <w:rPr>
          <w:sz w:val="20"/>
          <w:szCs w:val="20"/>
        </w:rPr>
      </w:pPr>
      <w:r w:rsidRPr="00605FBA">
        <w:rPr>
          <w:sz w:val="20"/>
          <w:szCs w:val="20"/>
        </w:rPr>
        <w:t>2 - International Electrotechnical Commission</w:t>
      </w:r>
    </w:p>
  </w:footnote>
  <w:footnote w:id="3">
    <w:p w:rsidR="002A7E22" w:rsidRPr="00605FBA" w:rsidRDefault="002A7E22" w:rsidP="002A7E22">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2A7E22" w:rsidRPr="00605FBA" w:rsidRDefault="002A7E22" w:rsidP="002A7E22">
      <w:pPr>
        <w:autoSpaceDE w:val="0"/>
        <w:autoSpaceDN w:val="0"/>
        <w:adjustRightInd w:val="0"/>
        <w:rPr>
          <w:sz w:val="20"/>
          <w:szCs w:val="20"/>
        </w:rPr>
      </w:pPr>
      <w:r w:rsidRPr="00605FBA">
        <w:rPr>
          <w:sz w:val="20"/>
          <w:szCs w:val="20"/>
        </w:rPr>
        <w:t>4 - Contact point</w:t>
      </w:r>
    </w:p>
  </w:footnote>
  <w:footnote w:id="5">
    <w:p w:rsidR="002A7E22" w:rsidRPr="00605FBA" w:rsidRDefault="002A7E22" w:rsidP="002A7E22">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F3D" w:rsidRPr="00F72F3D" w:rsidRDefault="00F72F3D" w:rsidP="00F72F3D">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7D0F94"/>
    <w:multiLevelType w:val="hybridMultilevel"/>
    <w:tmpl w:val="852ED9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59598B"/>
    <w:multiLevelType w:val="hybridMultilevel"/>
    <w:tmpl w:val="6890C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0FF1E1E"/>
    <w:multiLevelType w:val="hybridMultilevel"/>
    <w:tmpl w:val="38A21A9E"/>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CA3"/>
    <w:rsid w:val="00000788"/>
    <w:rsid w:val="00027298"/>
    <w:rsid w:val="00053A93"/>
    <w:rsid w:val="00180919"/>
    <w:rsid w:val="00184340"/>
    <w:rsid w:val="002A7E22"/>
    <w:rsid w:val="002E0826"/>
    <w:rsid w:val="003712D9"/>
    <w:rsid w:val="0051639B"/>
    <w:rsid w:val="006278B2"/>
    <w:rsid w:val="00632BBB"/>
    <w:rsid w:val="007940C7"/>
    <w:rsid w:val="00977F6E"/>
    <w:rsid w:val="00A43EC0"/>
    <w:rsid w:val="00B950E0"/>
    <w:rsid w:val="00C24ACD"/>
    <w:rsid w:val="00CD4CA3"/>
    <w:rsid w:val="00DE11D0"/>
    <w:rsid w:val="00E86116"/>
    <w:rsid w:val="00EA210C"/>
    <w:rsid w:val="00ED2AC7"/>
    <w:rsid w:val="00F72F3D"/>
    <w:rsid w:val="00F97F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EE540-52F9-4FA7-8552-2FC4A3023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2A7E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6278B2"/>
    <w:pPr>
      <w:ind w:left="720"/>
      <w:contextualSpacing/>
    </w:pPr>
  </w:style>
  <w:style w:type="paragraph" w:styleId="Title">
    <w:name w:val="Title"/>
    <w:aliases w:val="بند فرعی"/>
    <w:basedOn w:val="Normal"/>
    <w:next w:val="Normal"/>
    <w:link w:val="TitleChar"/>
    <w:qFormat/>
    <w:rsid w:val="002A7E22"/>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A7E22"/>
    <w:rPr>
      <w:rFonts w:ascii="Cambria" w:eastAsia="Times New Roman" w:hAnsi="Cambria" w:cs="Times New Roman"/>
      <w:spacing w:val="-10"/>
      <w:kern w:val="28"/>
      <w:sz w:val="56"/>
      <w:szCs w:val="56"/>
    </w:rPr>
  </w:style>
  <w:style w:type="paragraph" w:styleId="FootnoteText">
    <w:name w:val="footnote text"/>
    <w:basedOn w:val="Normal"/>
    <w:link w:val="FootnoteTextChar"/>
    <w:uiPriority w:val="99"/>
    <w:unhideWhenUsed/>
    <w:rsid w:val="002A7E22"/>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2A7E22"/>
    <w:rPr>
      <w:rFonts w:cs="Times New Roman"/>
      <w:sz w:val="20"/>
      <w:szCs w:val="20"/>
      <w:lang w:bidi="fa-IR"/>
    </w:rPr>
  </w:style>
  <w:style w:type="character" w:styleId="FootnoteReference">
    <w:name w:val="footnote reference"/>
    <w:basedOn w:val="DefaultParagraphFont"/>
    <w:uiPriority w:val="99"/>
    <w:semiHidden/>
    <w:unhideWhenUsed/>
    <w:rsid w:val="002A7E22"/>
    <w:rPr>
      <w:vertAlign w:val="superscript"/>
    </w:rPr>
  </w:style>
  <w:style w:type="character" w:customStyle="1" w:styleId="Heading2Char">
    <w:name w:val="Heading 2 Char"/>
    <w:basedOn w:val="DefaultParagraphFont"/>
    <w:link w:val="Heading2"/>
    <w:uiPriority w:val="9"/>
    <w:rsid w:val="002A7E22"/>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2A7E22"/>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2A7E22"/>
    <w:rPr>
      <w:b/>
      <w:bCs/>
      <w:smallCaps/>
      <w:spacing w:val="5"/>
    </w:rPr>
  </w:style>
  <w:style w:type="paragraph" w:styleId="TOCHeading">
    <w:name w:val="TOC Heading"/>
    <w:basedOn w:val="Heading1"/>
    <w:next w:val="Normal"/>
    <w:uiPriority w:val="39"/>
    <w:semiHidden/>
    <w:unhideWhenUsed/>
    <w:qFormat/>
    <w:rsid w:val="002E0826"/>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2E0826"/>
    <w:pPr>
      <w:tabs>
        <w:tab w:val="left" w:pos="429"/>
        <w:tab w:val="right" w:leader="dot" w:pos="9350"/>
      </w:tabs>
      <w:bidi/>
      <w:spacing w:after="100"/>
    </w:pPr>
  </w:style>
  <w:style w:type="paragraph" w:styleId="TOC2">
    <w:name w:val="toc 2"/>
    <w:basedOn w:val="Normal"/>
    <w:next w:val="Normal"/>
    <w:autoRedefine/>
    <w:uiPriority w:val="39"/>
    <w:unhideWhenUsed/>
    <w:rsid w:val="002E0826"/>
    <w:pPr>
      <w:tabs>
        <w:tab w:val="left" w:pos="429"/>
        <w:tab w:val="right" w:leader="dot" w:pos="9350"/>
      </w:tabs>
      <w:bidi/>
      <w:spacing w:after="100"/>
      <w:ind w:left="288"/>
    </w:pPr>
  </w:style>
  <w:style w:type="character" w:styleId="Hyperlink">
    <w:name w:val="Hyperlink"/>
    <w:basedOn w:val="DefaultParagraphFont"/>
    <w:uiPriority w:val="99"/>
    <w:unhideWhenUsed/>
    <w:rsid w:val="002E0826"/>
    <w:rPr>
      <w:color w:val="0000FF" w:themeColor="hyperlink"/>
      <w:u w:val="single"/>
    </w:rPr>
  </w:style>
  <w:style w:type="paragraph" w:styleId="BalloonText">
    <w:name w:val="Balloon Text"/>
    <w:basedOn w:val="Normal"/>
    <w:link w:val="BalloonTextChar"/>
    <w:uiPriority w:val="99"/>
    <w:semiHidden/>
    <w:unhideWhenUsed/>
    <w:rsid w:val="002E08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826"/>
    <w:rPr>
      <w:rFonts w:ascii="Tahoma" w:hAnsi="Tahoma" w:cs="Tahoma"/>
      <w:sz w:val="16"/>
      <w:szCs w:val="16"/>
    </w:rPr>
  </w:style>
  <w:style w:type="paragraph" w:styleId="Header">
    <w:name w:val="header"/>
    <w:basedOn w:val="Normal"/>
    <w:link w:val="HeaderChar"/>
    <w:uiPriority w:val="99"/>
    <w:unhideWhenUsed/>
    <w:rsid w:val="00F72F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F3D"/>
  </w:style>
  <w:style w:type="paragraph" w:styleId="Footer">
    <w:name w:val="footer"/>
    <w:basedOn w:val="Normal"/>
    <w:link w:val="FooterChar"/>
    <w:uiPriority w:val="99"/>
    <w:unhideWhenUsed/>
    <w:rsid w:val="00F72F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andard@isiri.org.i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28B96-0454-4C55-9A83-EEB58EF0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2183</Words>
  <Characters>12446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2017-11-11T12:17:00Z</dcterms:created>
  <dcterms:modified xsi:type="dcterms:W3CDTF">2018-01-20T11:09:00Z</dcterms:modified>
</cp:coreProperties>
</file>